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277199A" w:rsidR="001E0A28" w:rsidRPr="00A0030E" w:rsidRDefault="001E0A28" w:rsidP="001E0A28">
      <w:pPr>
        <w:spacing w:after="120"/>
        <w:ind w:left="1985" w:hanging="1985"/>
        <w:rPr>
          <w:rFonts w:ascii="Arial" w:eastAsiaTheme="minorEastAsia" w:hAnsi="Arial" w:cs="Arial"/>
          <w:b/>
          <w:sz w:val="24"/>
          <w:szCs w:val="24"/>
          <w:lang w:val="en-US" w:eastAsia="zh-CN"/>
        </w:rPr>
      </w:pPr>
      <w:r w:rsidRPr="00A0030E">
        <w:rPr>
          <w:rFonts w:ascii="Arial" w:eastAsiaTheme="minorEastAsia" w:hAnsi="Arial" w:cs="Arial"/>
          <w:b/>
          <w:sz w:val="24"/>
          <w:szCs w:val="24"/>
          <w:lang w:val="en-US" w:eastAsia="zh-CN"/>
        </w:rPr>
        <w:t xml:space="preserve">3GPP TSG-RAN WG4 Meeting # </w:t>
      </w:r>
      <w:r w:rsidR="001128E7" w:rsidRPr="00A0030E">
        <w:rPr>
          <w:rFonts w:ascii="Arial" w:eastAsiaTheme="minorEastAsia" w:hAnsi="Arial" w:cs="Arial"/>
          <w:b/>
          <w:sz w:val="24"/>
          <w:szCs w:val="24"/>
          <w:lang w:val="en-US" w:eastAsia="zh-CN"/>
        </w:rPr>
        <w:t>10</w:t>
      </w:r>
      <w:r w:rsidR="00FD34A0" w:rsidRPr="00A0030E">
        <w:rPr>
          <w:rFonts w:ascii="Arial" w:eastAsiaTheme="minorEastAsia" w:hAnsi="Arial" w:cs="Arial"/>
          <w:b/>
          <w:sz w:val="24"/>
          <w:szCs w:val="24"/>
          <w:lang w:val="en-US" w:eastAsia="zh-CN"/>
        </w:rPr>
        <w:t>8</w:t>
      </w:r>
      <w:r w:rsidR="008A51C9" w:rsidRPr="00A0030E">
        <w:rPr>
          <w:rFonts w:ascii="Arial" w:eastAsiaTheme="minorEastAsia" w:hAnsi="Arial" w:cs="Arial"/>
          <w:b/>
          <w:sz w:val="24"/>
          <w:szCs w:val="24"/>
          <w:lang w:val="en-US" w:eastAsia="zh-CN"/>
        </w:rPr>
        <w:t>-bis</w:t>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00B53A84">
        <w:rPr>
          <w:rFonts w:ascii="Arial" w:eastAsiaTheme="minorEastAsia" w:hAnsi="Arial" w:cs="Arial"/>
          <w:b/>
          <w:sz w:val="24"/>
          <w:szCs w:val="24"/>
          <w:lang w:val="en-US" w:eastAsia="zh-CN"/>
        </w:rPr>
        <w:tab/>
      </w:r>
      <w:r w:rsidRPr="00A0030E">
        <w:rPr>
          <w:rFonts w:ascii="Arial" w:eastAsiaTheme="minorEastAsia" w:hAnsi="Arial" w:cs="Arial"/>
          <w:b/>
          <w:sz w:val="24"/>
          <w:szCs w:val="24"/>
          <w:lang w:val="en-US" w:eastAsia="zh-CN"/>
        </w:rPr>
        <w:tab/>
      </w:r>
      <w:r w:rsidR="003946F7" w:rsidRPr="003946F7">
        <w:rPr>
          <w:rFonts w:ascii="Arial" w:eastAsiaTheme="minorEastAsia" w:hAnsi="Arial" w:cs="Arial"/>
          <w:b/>
          <w:sz w:val="24"/>
          <w:szCs w:val="24"/>
          <w:lang w:val="en-US" w:eastAsia="zh-CN"/>
        </w:rPr>
        <w:t>R4-2317948</w:t>
      </w:r>
    </w:p>
    <w:p w14:paraId="2735E67F" w14:textId="2F25FD59" w:rsidR="003A2B9E" w:rsidRPr="00A0030E" w:rsidRDefault="008A51C9" w:rsidP="003A2B9E">
      <w:pPr>
        <w:spacing w:after="120"/>
        <w:ind w:left="1985" w:hanging="1985"/>
        <w:rPr>
          <w:rFonts w:ascii="Arial" w:eastAsiaTheme="minorEastAsia" w:hAnsi="Arial" w:cs="Arial"/>
          <w:b/>
          <w:sz w:val="24"/>
          <w:szCs w:val="24"/>
          <w:lang w:val="en-US" w:eastAsia="zh-CN"/>
        </w:rPr>
      </w:pPr>
      <w:r w:rsidRPr="00A0030E">
        <w:rPr>
          <w:rFonts w:ascii="Arial" w:eastAsiaTheme="minorEastAsia" w:hAnsi="Arial" w:cs="Arial"/>
          <w:b/>
          <w:bCs/>
          <w:sz w:val="24"/>
          <w:szCs w:val="24"/>
          <w:lang w:val="en-US" w:eastAsia="zh-CN"/>
        </w:rPr>
        <w:t>Xiamen, China, October 09 – October 13, 2023</w:t>
      </w:r>
    </w:p>
    <w:p w14:paraId="2637FD31" w14:textId="77777777" w:rsidR="001E0A28" w:rsidRPr="00A0030E" w:rsidRDefault="001E0A28" w:rsidP="001E0A28">
      <w:pPr>
        <w:spacing w:after="120"/>
        <w:ind w:left="1985" w:hanging="1985"/>
        <w:rPr>
          <w:rFonts w:ascii="Arial" w:eastAsia="MS Mincho" w:hAnsi="Arial" w:cs="Arial"/>
          <w:b/>
          <w:sz w:val="22"/>
          <w:lang w:val="en-US"/>
        </w:rPr>
      </w:pPr>
    </w:p>
    <w:p w14:paraId="282755FA" w14:textId="22E79F88" w:rsidR="00C24D2F" w:rsidRPr="00A0030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0030E">
        <w:rPr>
          <w:rFonts w:ascii="Arial" w:eastAsia="MS Mincho" w:hAnsi="Arial" w:cs="Arial"/>
          <w:b/>
          <w:color w:val="000000"/>
          <w:sz w:val="22"/>
          <w:lang w:val="en-US"/>
        </w:rPr>
        <w:t xml:space="preserve">Agenda </w:t>
      </w:r>
      <w:r w:rsidR="007D19B7" w:rsidRPr="00A0030E">
        <w:rPr>
          <w:rFonts w:ascii="Arial" w:eastAsia="MS Mincho" w:hAnsi="Arial" w:cs="Arial"/>
          <w:b/>
          <w:color w:val="000000"/>
          <w:sz w:val="22"/>
          <w:lang w:val="en-US"/>
        </w:rPr>
        <w:t>item</w:t>
      </w:r>
      <w:r w:rsidRPr="00A0030E">
        <w:rPr>
          <w:rFonts w:ascii="Arial" w:eastAsia="MS Mincho" w:hAnsi="Arial" w:cs="Arial"/>
          <w:b/>
          <w:color w:val="000000"/>
          <w:sz w:val="22"/>
          <w:lang w:val="en-US"/>
        </w:rPr>
        <w:t>:</w:t>
      </w:r>
      <w:r w:rsidRPr="00A0030E">
        <w:rPr>
          <w:rFonts w:ascii="Arial" w:eastAsia="MS Mincho" w:hAnsi="Arial" w:cs="Arial"/>
          <w:b/>
          <w:color w:val="000000"/>
          <w:sz w:val="22"/>
          <w:lang w:val="en-US"/>
        </w:rPr>
        <w:tab/>
      </w:r>
      <w:r w:rsidRPr="00A0030E">
        <w:rPr>
          <w:rFonts w:ascii="Arial" w:eastAsia="MS Mincho" w:hAnsi="Arial" w:cs="Arial"/>
          <w:b/>
          <w:color w:val="000000"/>
          <w:sz w:val="22"/>
          <w:lang w:val="en-US" w:eastAsia="ja-JP"/>
        </w:rPr>
        <w:tab/>
      </w:r>
      <w:r w:rsidRPr="00A0030E">
        <w:rPr>
          <w:rFonts w:ascii="Arial" w:eastAsia="MS Mincho" w:hAnsi="Arial" w:cs="Arial"/>
          <w:b/>
          <w:color w:val="000000"/>
          <w:sz w:val="22"/>
          <w:lang w:val="en-US" w:eastAsia="ja-JP"/>
        </w:rPr>
        <w:tab/>
      </w:r>
      <w:r w:rsidR="008E6333" w:rsidRPr="00A0030E">
        <w:rPr>
          <w:rFonts w:ascii="Arial" w:eastAsiaTheme="minorEastAsia" w:hAnsi="Arial" w:cs="Arial"/>
          <w:color w:val="000000"/>
          <w:sz w:val="22"/>
          <w:lang w:val="en-US" w:eastAsia="zh-CN"/>
        </w:rPr>
        <w:t>5.11.5</w:t>
      </w:r>
    </w:p>
    <w:p w14:paraId="50D5329D" w14:textId="4F94DEDE" w:rsidR="00915D73" w:rsidRPr="00A0030E" w:rsidRDefault="00915D73" w:rsidP="00915D73">
      <w:pPr>
        <w:spacing w:after="120"/>
        <w:ind w:left="1985" w:hanging="1985"/>
        <w:rPr>
          <w:rFonts w:ascii="Arial" w:hAnsi="Arial" w:cs="Arial"/>
          <w:color w:val="000000"/>
          <w:sz w:val="22"/>
          <w:lang w:val="en-US" w:eastAsia="zh-CN"/>
        </w:rPr>
      </w:pPr>
      <w:r w:rsidRPr="00A0030E">
        <w:rPr>
          <w:rFonts w:ascii="Arial" w:eastAsia="MS Mincho" w:hAnsi="Arial" w:cs="Arial"/>
          <w:b/>
          <w:sz w:val="22"/>
          <w:lang w:val="en-US"/>
        </w:rPr>
        <w:t>Source:</w:t>
      </w:r>
      <w:r w:rsidRPr="00A0030E">
        <w:rPr>
          <w:rFonts w:ascii="Arial" w:eastAsia="MS Mincho" w:hAnsi="Arial" w:cs="Arial"/>
          <w:b/>
          <w:sz w:val="22"/>
          <w:lang w:val="en-US"/>
        </w:rPr>
        <w:tab/>
      </w:r>
      <w:r w:rsidR="004D737D" w:rsidRPr="00A0030E">
        <w:rPr>
          <w:rFonts w:ascii="Arial" w:hAnsi="Arial" w:cs="Arial"/>
          <w:color w:val="000000"/>
          <w:sz w:val="22"/>
          <w:lang w:val="en-US" w:eastAsia="zh-CN"/>
        </w:rPr>
        <w:t>Moderator</w:t>
      </w:r>
      <w:r w:rsidR="00321150" w:rsidRPr="00A0030E">
        <w:rPr>
          <w:rFonts w:ascii="Arial" w:hAnsi="Arial" w:cs="Arial"/>
          <w:color w:val="000000"/>
          <w:sz w:val="22"/>
          <w:lang w:val="en-US" w:eastAsia="zh-CN"/>
        </w:rPr>
        <w:t xml:space="preserve"> </w:t>
      </w:r>
      <w:r w:rsidR="004D737D" w:rsidRPr="00A0030E">
        <w:rPr>
          <w:rFonts w:ascii="Arial" w:hAnsi="Arial" w:cs="Arial"/>
          <w:color w:val="000000"/>
          <w:sz w:val="22"/>
          <w:lang w:val="en-US" w:eastAsia="zh-CN"/>
        </w:rPr>
        <w:t>(</w:t>
      </w:r>
      <w:r w:rsidR="0007160F" w:rsidRPr="00A0030E">
        <w:rPr>
          <w:rFonts w:ascii="Arial" w:hAnsi="Arial" w:cs="Arial"/>
          <w:color w:val="000000"/>
          <w:sz w:val="22"/>
          <w:lang w:val="en-US" w:eastAsia="zh-CN"/>
        </w:rPr>
        <w:t>Ericsson</w:t>
      </w:r>
      <w:r w:rsidR="004D737D" w:rsidRPr="00A0030E">
        <w:rPr>
          <w:rFonts w:ascii="Arial" w:hAnsi="Arial" w:cs="Arial"/>
          <w:color w:val="000000"/>
          <w:sz w:val="22"/>
          <w:lang w:val="en-US" w:eastAsia="zh-CN"/>
        </w:rPr>
        <w:t>)</w:t>
      </w:r>
    </w:p>
    <w:p w14:paraId="1E0389E7" w14:textId="0CAB31C6" w:rsidR="00915D73" w:rsidRPr="00A0030E" w:rsidRDefault="00915D73" w:rsidP="00915D73">
      <w:pPr>
        <w:spacing w:after="120"/>
        <w:ind w:left="1985" w:hanging="1985"/>
        <w:rPr>
          <w:rFonts w:ascii="Arial" w:eastAsiaTheme="minorEastAsia" w:hAnsi="Arial" w:cs="Arial"/>
          <w:color w:val="000000"/>
          <w:sz w:val="22"/>
          <w:lang w:val="en-US" w:eastAsia="zh-CN"/>
        </w:rPr>
      </w:pPr>
      <w:r w:rsidRPr="00A0030E">
        <w:rPr>
          <w:rFonts w:ascii="Arial" w:eastAsia="MS Mincho" w:hAnsi="Arial" w:cs="Arial"/>
          <w:b/>
          <w:color w:val="000000"/>
          <w:sz w:val="22"/>
          <w:lang w:val="en-US"/>
        </w:rPr>
        <w:t>Title:</w:t>
      </w:r>
      <w:r w:rsidRPr="00A0030E">
        <w:rPr>
          <w:rFonts w:ascii="Arial" w:eastAsia="MS Mincho" w:hAnsi="Arial" w:cs="Arial"/>
          <w:b/>
          <w:color w:val="000000"/>
          <w:sz w:val="22"/>
          <w:lang w:val="en-US"/>
        </w:rPr>
        <w:tab/>
      </w:r>
      <w:r w:rsidR="009B61B4" w:rsidRPr="00A0030E">
        <w:rPr>
          <w:rFonts w:ascii="Arial" w:eastAsiaTheme="minorEastAsia" w:hAnsi="Arial" w:cs="Arial"/>
          <w:color w:val="000000"/>
          <w:sz w:val="22"/>
          <w:lang w:val="en-US" w:eastAsia="zh-CN"/>
        </w:rPr>
        <w:t>Topic</w:t>
      </w:r>
      <w:r w:rsidR="00484C5D" w:rsidRPr="00A0030E">
        <w:rPr>
          <w:rFonts w:ascii="Arial" w:eastAsiaTheme="minorEastAsia" w:hAnsi="Arial" w:cs="Arial"/>
          <w:color w:val="000000"/>
          <w:sz w:val="22"/>
          <w:lang w:val="en-US" w:eastAsia="zh-CN"/>
        </w:rPr>
        <w:t xml:space="preserve"> summary for </w:t>
      </w:r>
      <w:r w:rsidR="00533159" w:rsidRPr="00A0030E">
        <w:rPr>
          <w:rFonts w:ascii="Arial" w:eastAsiaTheme="minorEastAsia" w:hAnsi="Arial" w:cs="Arial"/>
          <w:color w:val="000000"/>
          <w:sz w:val="22"/>
          <w:lang w:val="en-US" w:eastAsia="zh-CN"/>
        </w:rPr>
        <w:t>[</w:t>
      </w:r>
      <w:r w:rsidR="001128E7" w:rsidRPr="00A0030E">
        <w:rPr>
          <w:rFonts w:ascii="Arial" w:eastAsiaTheme="minorEastAsia" w:hAnsi="Arial" w:cs="Arial"/>
          <w:color w:val="000000"/>
          <w:sz w:val="22"/>
          <w:lang w:val="en-US" w:eastAsia="zh-CN"/>
        </w:rPr>
        <w:t>10</w:t>
      </w:r>
      <w:r w:rsidR="00FD34A0" w:rsidRPr="00A0030E">
        <w:rPr>
          <w:rFonts w:ascii="Arial" w:eastAsiaTheme="minorEastAsia" w:hAnsi="Arial" w:cs="Arial"/>
          <w:color w:val="000000"/>
          <w:sz w:val="22"/>
          <w:lang w:val="en-US" w:eastAsia="zh-CN"/>
        </w:rPr>
        <w:t>8</w:t>
      </w:r>
      <w:r w:rsidR="008A51C9" w:rsidRPr="00A0030E">
        <w:rPr>
          <w:rFonts w:ascii="Arial" w:eastAsiaTheme="minorEastAsia" w:hAnsi="Arial" w:cs="Arial"/>
          <w:color w:val="000000"/>
          <w:sz w:val="22"/>
          <w:lang w:val="en-US" w:eastAsia="zh-CN"/>
        </w:rPr>
        <w:t>bis</w:t>
      </w:r>
      <w:r w:rsidR="00533159" w:rsidRPr="00A0030E">
        <w:rPr>
          <w:rFonts w:ascii="Arial" w:eastAsiaTheme="minorEastAsia" w:hAnsi="Arial" w:cs="Arial"/>
          <w:color w:val="000000"/>
          <w:sz w:val="22"/>
          <w:lang w:val="en-US" w:eastAsia="zh-CN"/>
        </w:rPr>
        <w:t>][</w:t>
      </w:r>
      <w:r w:rsidR="0007160F" w:rsidRPr="00A0030E">
        <w:rPr>
          <w:rFonts w:ascii="Arial" w:eastAsiaTheme="minorEastAsia" w:hAnsi="Arial" w:cs="Arial"/>
          <w:color w:val="000000"/>
          <w:sz w:val="22"/>
          <w:lang w:val="en-US" w:eastAsia="zh-CN"/>
        </w:rPr>
        <w:t>317</w:t>
      </w:r>
      <w:r w:rsidR="00533159" w:rsidRPr="00A0030E">
        <w:rPr>
          <w:rFonts w:ascii="Arial" w:eastAsiaTheme="minorEastAsia" w:hAnsi="Arial" w:cs="Arial"/>
          <w:color w:val="000000"/>
          <w:sz w:val="22"/>
          <w:lang w:val="en-US" w:eastAsia="zh-CN"/>
        </w:rPr>
        <w:t xml:space="preserve">] </w:t>
      </w:r>
      <w:r w:rsidR="0007160F" w:rsidRPr="00A0030E">
        <w:rPr>
          <w:rFonts w:ascii="Arial" w:eastAsiaTheme="minorEastAsia" w:hAnsi="Arial" w:cs="Arial"/>
          <w:color w:val="000000"/>
          <w:sz w:val="22"/>
          <w:lang w:val="en-US" w:eastAsia="zh-CN"/>
        </w:rPr>
        <w:t>NonCol_intraB_ENDC_NR_CA_Demod</w:t>
      </w:r>
    </w:p>
    <w:p w14:paraId="67B0962B" w14:textId="0319B659" w:rsidR="00915D73" w:rsidRPr="00A0030E" w:rsidRDefault="00915D73" w:rsidP="00915D73">
      <w:pPr>
        <w:spacing w:after="120"/>
        <w:ind w:left="1985" w:hanging="1985"/>
        <w:rPr>
          <w:rFonts w:ascii="Arial" w:eastAsiaTheme="minorEastAsia" w:hAnsi="Arial" w:cs="Arial"/>
          <w:sz w:val="22"/>
          <w:lang w:val="en-US" w:eastAsia="zh-CN"/>
        </w:rPr>
      </w:pPr>
      <w:r w:rsidRPr="00A0030E">
        <w:rPr>
          <w:rFonts w:ascii="Arial" w:eastAsia="MS Mincho" w:hAnsi="Arial" w:cs="Arial"/>
          <w:b/>
          <w:color w:val="000000"/>
          <w:sz w:val="22"/>
          <w:lang w:val="en-US"/>
        </w:rPr>
        <w:t>Document for:</w:t>
      </w:r>
      <w:r w:rsidRPr="00A0030E">
        <w:rPr>
          <w:rFonts w:ascii="Arial" w:eastAsia="MS Mincho" w:hAnsi="Arial" w:cs="Arial"/>
          <w:b/>
          <w:color w:val="000000"/>
          <w:sz w:val="22"/>
          <w:lang w:val="en-US"/>
        </w:rPr>
        <w:tab/>
      </w:r>
      <w:r w:rsidR="00484C5D" w:rsidRPr="00A0030E">
        <w:rPr>
          <w:rFonts w:ascii="Arial" w:eastAsiaTheme="minorEastAsia" w:hAnsi="Arial" w:cs="Arial"/>
          <w:color w:val="000000"/>
          <w:sz w:val="22"/>
          <w:lang w:val="en-US" w:eastAsia="zh-CN"/>
        </w:rPr>
        <w:t>Information</w:t>
      </w:r>
    </w:p>
    <w:p w14:paraId="4A0AE149" w14:textId="4268E307" w:rsidR="005D7AF8" w:rsidRPr="00A0030E" w:rsidRDefault="00915D73" w:rsidP="00FA5848">
      <w:pPr>
        <w:pStyle w:val="Heading1"/>
        <w:rPr>
          <w:rFonts w:eastAsiaTheme="minorEastAsia"/>
          <w:lang w:val="en-US" w:eastAsia="zh-CN"/>
        </w:rPr>
      </w:pPr>
      <w:r w:rsidRPr="00A0030E">
        <w:rPr>
          <w:lang w:val="en-US" w:eastAsia="ja-JP"/>
        </w:rPr>
        <w:t>Introduction</w:t>
      </w:r>
    </w:p>
    <w:p w14:paraId="2536AB6A" w14:textId="77777777" w:rsidR="00267B05" w:rsidRPr="000C35AE" w:rsidRDefault="00267B05" w:rsidP="00267B05">
      <w:pPr>
        <w:rPr>
          <w:iCs/>
          <w:lang w:val="en-US" w:eastAsia="zh-CN"/>
        </w:rPr>
      </w:pPr>
      <w:r w:rsidRPr="000C35AE">
        <w:rPr>
          <w:iCs/>
          <w:lang w:val="en-US" w:eastAsia="zh-CN"/>
        </w:rPr>
        <w:t>This topic summary list</w:t>
      </w:r>
      <w:r>
        <w:rPr>
          <w:iCs/>
          <w:lang w:val="en-US" w:eastAsia="zh-CN"/>
        </w:rPr>
        <w:t>s</w:t>
      </w:r>
      <w:r w:rsidRPr="000C35AE">
        <w:rPr>
          <w:iCs/>
          <w:lang w:val="en-US" w:eastAsia="zh-CN"/>
        </w:rPr>
        <w:t xml:space="preserve"> the open issues on the UE demodulation performance part in Rel-18 WI support of intra-band non-collocated EN-DC/NR-CA deployment. </w:t>
      </w:r>
    </w:p>
    <w:p w14:paraId="44EF7B0E" w14:textId="1443269A" w:rsidR="009E4213" w:rsidRPr="009E4213" w:rsidRDefault="00142BB9" w:rsidP="009E4213">
      <w:pPr>
        <w:pStyle w:val="Heading1"/>
        <w:rPr>
          <w:lang w:val="en-US" w:eastAsia="ja-JP"/>
        </w:rPr>
      </w:pPr>
      <w:r w:rsidRPr="00A0030E">
        <w:rPr>
          <w:lang w:val="en-US" w:eastAsia="ja-JP"/>
        </w:rPr>
        <w:t>Topic</w:t>
      </w:r>
      <w:r w:rsidR="00C649BD" w:rsidRPr="00A0030E">
        <w:rPr>
          <w:lang w:val="en-US" w:eastAsia="ja-JP"/>
        </w:rPr>
        <w:t xml:space="preserve"> </w:t>
      </w:r>
      <w:r w:rsidR="00837458" w:rsidRPr="00A0030E">
        <w:rPr>
          <w:lang w:val="en-US" w:eastAsia="ja-JP"/>
        </w:rPr>
        <w:t>#1</w:t>
      </w:r>
      <w:r w:rsidR="00C649BD" w:rsidRPr="00A0030E">
        <w:rPr>
          <w:lang w:val="en-US" w:eastAsia="ja-JP"/>
        </w:rPr>
        <w:t xml:space="preserve">: </w:t>
      </w:r>
      <w:r w:rsidR="00577B93" w:rsidRPr="00C9236C">
        <w:rPr>
          <w:lang w:val="en-US" w:eastAsia="ja-JP"/>
        </w:rPr>
        <w:t>Type 2 UE demodulation requirements</w:t>
      </w:r>
    </w:p>
    <w:p w14:paraId="6D4B85E1" w14:textId="6F2C9FAF" w:rsidR="00484C5D" w:rsidRDefault="00484C5D" w:rsidP="00B831AE">
      <w:pPr>
        <w:pStyle w:val="Heading2"/>
        <w:rPr>
          <w:lang w:val="en-US"/>
        </w:rPr>
      </w:pPr>
      <w:r w:rsidRPr="00A0030E">
        <w:rPr>
          <w:lang w:val="en-US"/>
        </w:rPr>
        <w:t>Companies’ contributions summary</w:t>
      </w:r>
    </w:p>
    <w:p w14:paraId="1DF6F031" w14:textId="51DFF197" w:rsidR="009E4213" w:rsidRPr="009E4213" w:rsidRDefault="009E4213" w:rsidP="009E4213">
      <w:pPr>
        <w:rPr>
          <w:lang w:val="en-US" w:eastAsia="zh-CN"/>
        </w:rPr>
      </w:pPr>
      <w:r>
        <w:rPr>
          <w:lang w:val="en-US" w:eastAsia="zh-CN"/>
        </w:rPr>
        <w:t>There are 11 contributions in AI 5.11.</w:t>
      </w:r>
      <w:r w:rsidR="0091091F">
        <w:rPr>
          <w:lang w:val="en-US" w:eastAsia="zh-CN"/>
        </w:rPr>
        <w:t>4</w:t>
      </w:r>
      <w:r>
        <w:rPr>
          <w:lang w:val="en-US" w:eastAsia="zh-CN"/>
        </w:rPr>
        <w:t xml:space="preserve">. </w:t>
      </w:r>
    </w:p>
    <w:tbl>
      <w:tblPr>
        <w:tblStyle w:val="TableGrid"/>
        <w:tblW w:w="0" w:type="auto"/>
        <w:tblLook w:val="04A0" w:firstRow="1" w:lastRow="0" w:firstColumn="1" w:lastColumn="0" w:noHBand="0" w:noVBand="1"/>
      </w:tblPr>
      <w:tblGrid>
        <w:gridCol w:w="1619"/>
        <w:gridCol w:w="1427"/>
        <w:gridCol w:w="6585"/>
      </w:tblGrid>
      <w:tr w:rsidR="00484C5D" w:rsidRPr="00A0030E" w14:paraId="0411894B" w14:textId="77777777" w:rsidTr="00FB57BA">
        <w:trPr>
          <w:trHeight w:val="468"/>
        </w:trPr>
        <w:tc>
          <w:tcPr>
            <w:tcW w:w="1619" w:type="dxa"/>
            <w:vAlign w:val="center"/>
          </w:tcPr>
          <w:p w14:paraId="2F14AAAF" w14:textId="0E1491F7" w:rsidR="00484C5D" w:rsidRPr="00A0030E" w:rsidRDefault="00484C5D" w:rsidP="00805BE8">
            <w:pPr>
              <w:spacing w:before="120" w:after="120"/>
              <w:rPr>
                <w:b/>
                <w:bCs/>
                <w:lang w:val="en-US"/>
              </w:rPr>
            </w:pPr>
            <w:r w:rsidRPr="00A0030E">
              <w:rPr>
                <w:b/>
                <w:bCs/>
                <w:lang w:val="en-US"/>
              </w:rPr>
              <w:t>T-doc number</w:t>
            </w:r>
          </w:p>
        </w:tc>
        <w:tc>
          <w:tcPr>
            <w:tcW w:w="1427" w:type="dxa"/>
            <w:vAlign w:val="center"/>
          </w:tcPr>
          <w:p w14:paraId="46E4D078" w14:textId="7CE45E51" w:rsidR="00484C5D" w:rsidRPr="00A0030E" w:rsidRDefault="00484C5D" w:rsidP="00805BE8">
            <w:pPr>
              <w:spacing w:before="120" w:after="120"/>
              <w:rPr>
                <w:b/>
                <w:bCs/>
                <w:lang w:val="en-US"/>
              </w:rPr>
            </w:pPr>
            <w:r w:rsidRPr="00A0030E">
              <w:rPr>
                <w:b/>
                <w:bCs/>
                <w:lang w:val="en-US"/>
              </w:rPr>
              <w:t>Company</w:t>
            </w:r>
          </w:p>
        </w:tc>
        <w:tc>
          <w:tcPr>
            <w:tcW w:w="6585" w:type="dxa"/>
            <w:vAlign w:val="center"/>
          </w:tcPr>
          <w:p w14:paraId="531E5DB7" w14:textId="1856A816" w:rsidR="00484C5D" w:rsidRPr="00A0030E" w:rsidRDefault="00484C5D" w:rsidP="00805BE8">
            <w:pPr>
              <w:spacing w:before="120" w:after="120"/>
              <w:rPr>
                <w:b/>
                <w:bCs/>
                <w:lang w:val="en-US"/>
              </w:rPr>
            </w:pPr>
            <w:r w:rsidRPr="00A0030E">
              <w:rPr>
                <w:b/>
                <w:bCs/>
                <w:lang w:val="en-US"/>
              </w:rPr>
              <w:t>Proposals</w:t>
            </w:r>
            <w:r w:rsidR="00F53FE2" w:rsidRPr="00A0030E">
              <w:rPr>
                <w:b/>
                <w:bCs/>
                <w:lang w:val="en-US"/>
              </w:rPr>
              <w:t xml:space="preserve"> / Observations</w:t>
            </w:r>
          </w:p>
        </w:tc>
      </w:tr>
      <w:tr w:rsidR="00F53FE2" w:rsidRPr="00A0030E" w14:paraId="4246E76B" w14:textId="77777777" w:rsidTr="00FB57BA">
        <w:trPr>
          <w:trHeight w:val="468"/>
        </w:trPr>
        <w:tc>
          <w:tcPr>
            <w:tcW w:w="1619" w:type="dxa"/>
          </w:tcPr>
          <w:p w14:paraId="12FD4C09" w14:textId="7CCB2A16" w:rsidR="00F53FE2" w:rsidRPr="00A0030E" w:rsidRDefault="00F53FE2" w:rsidP="00805BE8">
            <w:pPr>
              <w:spacing w:before="120" w:after="120"/>
              <w:rPr>
                <w:lang w:val="en-US"/>
              </w:rPr>
            </w:pPr>
            <w:r w:rsidRPr="00A0030E">
              <w:rPr>
                <w:lang w:val="en-US"/>
              </w:rPr>
              <w:t>R4-</w:t>
            </w:r>
            <w:r w:rsidR="00C83376" w:rsidRPr="00A0030E">
              <w:rPr>
                <w:lang w:val="en-US"/>
              </w:rPr>
              <w:t>2315255</w:t>
            </w:r>
          </w:p>
        </w:tc>
        <w:tc>
          <w:tcPr>
            <w:tcW w:w="1427" w:type="dxa"/>
          </w:tcPr>
          <w:p w14:paraId="1A5AAE84" w14:textId="4D71AB43" w:rsidR="00F53FE2" w:rsidRPr="00A0030E" w:rsidRDefault="00C83376" w:rsidP="00805BE8">
            <w:pPr>
              <w:spacing w:before="120" w:after="120"/>
              <w:rPr>
                <w:lang w:val="en-US"/>
              </w:rPr>
            </w:pPr>
            <w:r w:rsidRPr="00A0030E">
              <w:rPr>
                <w:lang w:val="en-US"/>
              </w:rPr>
              <w:t>Nokia, Nokia Shanghai Bell</w:t>
            </w:r>
          </w:p>
        </w:tc>
        <w:tc>
          <w:tcPr>
            <w:tcW w:w="6585" w:type="dxa"/>
          </w:tcPr>
          <w:p w14:paraId="09FD65F4" w14:textId="77777777" w:rsidR="005E366A" w:rsidRPr="00972374" w:rsidRDefault="00686DAA" w:rsidP="00805BE8">
            <w:pPr>
              <w:spacing w:before="120" w:after="120"/>
              <w:rPr>
                <w:lang w:val="en-US"/>
              </w:rPr>
            </w:pPr>
            <w:r w:rsidRPr="00972374">
              <w:rPr>
                <w:b/>
                <w:bCs/>
                <w:lang w:val="en-US"/>
              </w:rPr>
              <w:t>Proposal 1:</w:t>
            </w:r>
            <w:r w:rsidRPr="00972374">
              <w:rPr>
                <w:lang w:val="en-US"/>
              </w:rPr>
              <w:t xml:space="preserve"> RAN4 shall chose the MCS pair as either {Table 1 – MCS 2, Table 2 – MCS 24}, or {Table 2 – MCS 2, Table 2 – MCS 26}.</w:t>
            </w:r>
          </w:p>
          <w:p w14:paraId="0E403FF7" w14:textId="77777777" w:rsidR="00686DAA" w:rsidRPr="00972374" w:rsidRDefault="00686DAA" w:rsidP="00686DAA">
            <w:pPr>
              <w:spacing w:before="120" w:after="120"/>
              <w:rPr>
                <w:lang w:val="en-US"/>
              </w:rPr>
            </w:pPr>
            <w:r w:rsidRPr="00972374">
              <w:rPr>
                <w:b/>
                <w:bCs/>
                <w:lang w:val="en-US"/>
              </w:rPr>
              <w:t>Proposal 2:</w:t>
            </w:r>
            <w:r w:rsidRPr="00972374">
              <w:rPr>
                <w:lang w:val="en-US"/>
              </w:rPr>
              <w:t xml:space="preserve"> RAN4 shall define requirements for 1Tx/rank1.</w:t>
            </w:r>
          </w:p>
          <w:p w14:paraId="23E5CF1A" w14:textId="51E2B062" w:rsidR="00686DAA" w:rsidRPr="00972374" w:rsidRDefault="00686DAA" w:rsidP="00686DAA">
            <w:pPr>
              <w:spacing w:before="120" w:after="120"/>
              <w:rPr>
                <w:lang w:val="en-US"/>
              </w:rPr>
            </w:pPr>
            <w:r w:rsidRPr="00972374">
              <w:rPr>
                <w:b/>
                <w:bCs/>
                <w:lang w:val="en-US"/>
              </w:rPr>
              <w:t>Proposal 3:</w:t>
            </w:r>
            <w:r w:rsidRPr="00972374">
              <w:rPr>
                <w:lang w:val="en-US"/>
              </w:rPr>
              <w:t xml:space="preserve"> RAN4 shall additionally define requirements for 1Tx/rank2, if found to be feasible in practically relevant SNR operating points.</w:t>
            </w:r>
          </w:p>
        </w:tc>
      </w:tr>
      <w:tr w:rsidR="00C83376" w:rsidRPr="00A0030E" w14:paraId="79127D37" w14:textId="77777777" w:rsidTr="00FB57BA">
        <w:trPr>
          <w:trHeight w:val="468"/>
        </w:trPr>
        <w:tc>
          <w:tcPr>
            <w:tcW w:w="1619" w:type="dxa"/>
          </w:tcPr>
          <w:p w14:paraId="1D951D44" w14:textId="52055452" w:rsidR="00C83376" w:rsidRPr="00A0030E" w:rsidRDefault="0012359B" w:rsidP="00805BE8">
            <w:pPr>
              <w:spacing w:before="120" w:after="120"/>
              <w:rPr>
                <w:lang w:val="en-US"/>
              </w:rPr>
            </w:pPr>
            <w:r w:rsidRPr="00A0030E">
              <w:rPr>
                <w:lang w:val="en-US"/>
              </w:rPr>
              <w:t>R4-2315255</w:t>
            </w:r>
          </w:p>
        </w:tc>
        <w:tc>
          <w:tcPr>
            <w:tcW w:w="1427" w:type="dxa"/>
          </w:tcPr>
          <w:p w14:paraId="7C9087DA" w14:textId="501A894B" w:rsidR="00C83376" w:rsidRPr="00A0030E" w:rsidRDefault="00C83376" w:rsidP="00805BE8">
            <w:pPr>
              <w:spacing w:before="120" w:after="120"/>
              <w:rPr>
                <w:lang w:val="en-US"/>
              </w:rPr>
            </w:pPr>
            <w:r w:rsidRPr="00A0030E">
              <w:rPr>
                <w:lang w:val="en-US"/>
              </w:rPr>
              <w:t>Nokia, Nokia Shanghai Bell</w:t>
            </w:r>
          </w:p>
        </w:tc>
        <w:tc>
          <w:tcPr>
            <w:tcW w:w="6585" w:type="dxa"/>
          </w:tcPr>
          <w:p w14:paraId="4FB8A158" w14:textId="5DEF3766" w:rsidR="00C83376" w:rsidRPr="00972374" w:rsidRDefault="0012359B" w:rsidP="00805BE8">
            <w:pPr>
              <w:spacing w:before="120" w:after="120"/>
              <w:rPr>
                <w:lang w:val="en-US"/>
              </w:rPr>
            </w:pPr>
            <w:r w:rsidRPr="00972374">
              <w:rPr>
                <w:lang w:val="en-US"/>
              </w:rPr>
              <w:t>Simulation results</w:t>
            </w:r>
          </w:p>
        </w:tc>
      </w:tr>
      <w:tr w:rsidR="00C83376" w:rsidRPr="00A0030E" w14:paraId="17852D0B" w14:textId="77777777" w:rsidTr="00FB57BA">
        <w:trPr>
          <w:trHeight w:val="468"/>
        </w:trPr>
        <w:tc>
          <w:tcPr>
            <w:tcW w:w="1619" w:type="dxa"/>
          </w:tcPr>
          <w:p w14:paraId="2232CB3F" w14:textId="313B44DF" w:rsidR="00C83376" w:rsidRPr="00A0030E" w:rsidRDefault="00C83376" w:rsidP="00805BE8">
            <w:pPr>
              <w:spacing w:before="120" w:after="120"/>
              <w:rPr>
                <w:lang w:val="en-US"/>
              </w:rPr>
            </w:pPr>
            <w:r w:rsidRPr="00A0030E">
              <w:rPr>
                <w:lang w:val="en-US"/>
              </w:rPr>
              <w:t>R4-2315701</w:t>
            </w:r>
          </w:p>
        </w:tc>
        <w:tc>
          <w:tcPr>
            <w:tcW w:w="1427" w:type="dxa"/>
          </w:tcPr>
          <w:p w14:paraId="11ABF307" w14:textId="75313809" w:rsidR="00C83376" w:rsidRPr="00A0030E" w:rsidRDefault="00C83376" w:rsidP="00805BE8">
            <w:pPr>
              <w:spacing w:before="120" w:after="120"/>
              <w:rPr>
                <w:lang w:val="en-US"/>
              </w:rPr>
            </w:pPr>
            <w:r w:rsidRPr="00A0030E">
              <w:rPr>
                <w:lang w:val="en-US"/>
              </w:rPr>
              <w:t>ZTE Corporation</w:t>
            </w:r>
          </w:p>
        </w:tc>
        <w:tc>
          <w:tcPr>
            <w:tcW w:w="6585" w:type="dxa"/>
          </w:tcPr>
          <w:p w14:paraId="3E343EF5" w14:textId="295B6A92" w:rsidR="00C83376" w:rsidRPr="00972374" w:rsidRDefault="00C83376" w:rsidP="00C83376">
            <w:pPr>
              <w:spacing w:before="120" w:after="120"/>
              <w:rPr>
                <w:lang w:val="en-US"/>
              </w:rPr>
            </w:pPr>
            <w:r w:rsidRPr="00972374">
              <w:rPr>
                <w:b/>
                <w:bCs/>
                <w:lang w:val="en-US"/>
              </w:rPr>
              <w:t>Proposal 1:</w:t>
            </w:r>
            <w:r w:rsidRPr="00972374">
              <w:rPr>
                <w:lang w:val="en-US"/>
              </w:rPr>
              <w:t xml:space="preserve"> To confirm that the AWGN channel model in the WF last meeting mean the static channel model defined in B.1.1 in TS 38.101-4.</w:t>
            </w:r>
          </w:p>
          <w:p w14:paraId="7560181D" w14:textId="2B68CC47" w:rsidR="00C83376" w:rsidRPr="00972374" w:rsidRDefault="00C83376" w:rsidP="00C83376">
            <w:pPr>
              <w:spacing w:before="120" w:after="120"/>
              <w:rPr>
                <w:lang w:val="en-US"/>
              </w:rPr>
            </w:pPr>
            <w:r w:rsidRPr="00972374">
              <w:rPr>
                <w:b/>
                <w:bCs/>
                <w:lang w:val="en-US"/>
              </w:rPr>
              <w:t>Proposal 2:</w:t>
            </w:r>
            <w:r w:rsidRPr="00972374">
              <w:rPr>
                <w:lang w:val="en-US"/>
              </w:rPr>
              <w:t xml:space="preserve"> To consider option1 for Tx antenna configuration and </w:t>
            </w:r>
            <w:proofErr w:type="gramStart"/>
            <w:r w:rsidRPr="00972374">
              <w:rPr>
                <w:lang w:val="en-US"/>
              </w:rPr>
              <w:t>rank .</w:t>
            </w:r>
            <w:proofErr w:type="gramEnd"/>
          </w:p>
          <w:p w14:paraId="028A0BF2" w14:textId="16D4F0E4" w:rsidR="00C83376" w:rsidRPr="00972374" w:rsidRDefault="00C83376" w:rsidP="00C83376">
            <w:pPr>
              <w:spacing w:before="120" w:after="120"/>
              <w:rPr>
                <w:lang w:val="en-US"/>
              </w:rPr>
            </w:pPr>
            <w:r w:rsidRPr="00972374">
              <w:rPr>
                <w:b/>
                <w:bCs/>
                <w:lang w:val="en-US"/>
              </w:rPr>
              <w:t>Observation 1:</w:t>
            </w:r>
            <w:r w:rsidRPr="00972374">
              <w:rPr>
                <w:lang w:val="en-US"/>
              </w:rPr>
              <w:t xml:space="preserve"> Both table 1 and table 2 can be used for MCS selection for two CCs with power imbalance less than and close to 25dB.</w:t>
            </w:r>
          </w:p>
          <w:p w14:paraId="04F8FCB0" w14:textId="2131A67F" w:rsidR="00C83376" w:rsidRPr="00972374" w:rsidRDefault="00C83376" w:rsidP="00C83376">
            <w:pPr>
              <w:spacing w:before="120" w:after="120"/>
              <w:rPr>
                <w:lang w:val="en-US"/>
              </w:rPr>
            </w:pPr>
            <w:r w:rsidRPr="00972374">
              <w:rPr>
                <w:b/>
                <w:bCs/>
                <w:lang w:val="en-US"/>
              </w:rPr>
              <w:t>Proposal 3:</w:t>
            </w:r>
            <w:r w:rsidRPr="00972374">
              <w:rPr>
                <w:lang w:val="en-US"/>
              </w:rPr>
              <w:t xml:space="preserve"> To consider the following MCS combination for demodulation </w:t>
            </w:r>
            <w:proofErr w:type="gramStart"/>
            <w:r w:rsidRPr="00972374">
              <w:rPr>
                <w:lang w:val="en-US"/>
              </w:rPr>
              <w:t>requirement</w:t>
            </w:r>
            <w:proofErr w:type="gramEnd"/>
          </w:p>
          <w:p w14:paraId="5F02A123" w14:textId="77777777" w:rsidR="00C83376" w:rsidRPr="00972374" w:rsidRDefault="00C83376" w:rsidP="00C83376">
            <w:pPr>
              <w:pStyle w:val="ListParagraph"/>
              <w:numPr>
                <w:ilvl w:val="0"/>
                <w:numId w:val="24"/>
              </w:numPr>
              <w:spacing w:before="120" w:after="120"/>
              <w:ind w:firstLineChars="0"/>
              <w:rPr>
                <w:rFonts w:eastAsia="Yu Mincho"/>
                <w:lang w:val="en-US"/>
              </w:rPr>
            </w:pPr>
            <w:r w:rsidRPr="00972374">
              <w:rPr>
                <w:rFonts w:eastAsia="Yu Mincho"/>
                <w:lang w:val="en-US"/>
              </w:rPr>
              <w:t xml:space="preserve">MCS0 and MCS 28 from </w:t>
            </w:r>
            <w:proofErr w:type="gramStart"/>
            <w:r w:rsidRPr="00972374">
              <w:rPr>
                <w:rFonts w:eastAsia="Yu Mincho"/>
                <w:lang w:val="en-US"/>
              </w:rPr>
              <w:t>table1;</w:t>
            </w:r>
            <w:proofErr w:type="gramEnd"/>
          </w:p>
          <w:p w14:paraId="02ECAB34" w14:textId="77777777" w:rsidR="00C83376" w:rsidRPr="00972374" w:rsidRDefault="00C83376" w:rsidP="00C83376">
            <w:pPr>
              <w:pStyle w:val="ListParagraph"/>
              <w:numPr>
                <w:ilvl w:val="0"/>
                <w:numId w:val="24"/>
              </w:numPr>
              <w:spacing w:before="120" w:after="120"/>
              <w:ind w:firstLineChars="0"/>
              <w:rPr>
                <w:rFonts w:eastAsia="Yu Mincho"/>
                <w:lang w:val="en-US"/>
              </w:rPr>
            </w:pPr>
            <w:r w:rsidRPr="00972374">
              <w:rPr>
                <w:rFonts w:eastAsia="Yu Mincho"/>
                <w:lang w:val="en-US"/>
              </w:rPr>
              <w:t xml:space="preserve">MCS0 and MCS 22 from </w:t>
            </w:r>
            <w:proofErr w:type="gramStart"/>
            <w:r w:rsidRPr="00972374">
              <w:rPr>
                <w:rFonts w:eastAsia="Yu Mincho"/>
                <w:lang w:val="en-US"/>
              </w:rPr>
              <w:t>table2;</w:t>
            </w:r>
            <w:proofErr w:type="gramEnd"/>
          </w:p>
          <w:p w14:paraId="4C7098DF" w14:textId="77777777" w:rsidR="00C83376" w:rsidRPr="00972374" w:rsidRDefault="00C83376" w:rsidP="00C83376">
            <w:pPr>
              <w:pStyle w:val="ListParagraph"/>
              <w:numPr>
                <w:ilvl w:val="0"/>
                <w:numId w:val="24"/>
              </w:numPr>
              <w:spacing w:before="120" w:after="120"/>
              <w:ind w:firstLineChars="0"/>
              <w:rPr>
                <w:rFonts w:eastAsia="Yu Mincho"/>
                <w:lang w:val="en-US"/>
              </w:rPr>
            </w:pPr>
            <w:r w:rsidRPr="00972374">
              <w:rPr>
                <w:rFonts w:eastAsia="Yu Mincho"/>
                <w:lang w:val="en-US"/>
              </w:rPr>
              <w:t xml:space="preserve">MCS2 and MCS 23 from </w:t>
            </w:r>
            <w:proofErr w:type="gramStart"/>
            <w:r w:rsidRPr="00972374">
              <w:rPr>
                <w:rFonts w:eastAsia="Yu Mincho"/>
                <w:lang w:val="en-US"/>
              </w:rPr>
              <w:t>table2;</w:t>
            </w:r>
            <w:proofErr w:type="gramEnd"/>
          </w:p>
          <w:p w14:paraId="0C96FD6E" w14:textId="16A57896" w:rsidR="00C83376" w:rsidRPr="00972374" w:rsidRDefault="00C83376" w:rsidP="00C83376">
            <w:pPr>
              <w:pStyle w:val="ListParagraph"/>
              <w:numPr>
                <w:ilvl w:val="0"/>
                <w:numId w:val="24"/>
              </w:numPr>
              <w:spacing w:before="120" w:after="120"/>
              <w:ind w:firstLineChars="0"/>
              <w:rPr>
                <w:rFonts w:eastAsia="Yu Mincho"/>
                <w:lang w:val="en-US"/>
              </w:rPr>
            </w:pPr>
            <w:r w:rsidRPr="00972374">
              <w:rPr>
                <w:rFonts w:eastAsia="Yu Mincho"/>
                <w:lang w:val="en-US"/>
              </w:rPr>
              <w:t>MCS1 and MCS 24 from table2.</w:t>
            </w:r>
          </w:p>
        </w:tc>
      </w:tr>
      <w:tr w:rsidR="00E836E4" w:rsidRPr="00A0030E" w14:paraId="346269AA" w14:textId="77777777" w:rsidTr="00FB57BA">
        <w:trPr>
          <w:trHeight w:val="468"/>
        </w:trPr>
        <w:tc>
          <w:tcPr>
            <w:tcW w:w="1619" w:type="dxa"/>
          </w:tcPr>
          <w:p w14:paraId="7BE00B9D" w14:textId="5D13E066" w:rsidR="00E836E4" w:rsidRPr="00A0030E" w:rsidRDefault="002C0855" w:rsidP="00805BE8">
            <w:pPr>
              <w:spacing w:before="120" w:after="120"/>
              <w:rPr>
                <w:lang w:val="en-US"/>
              </w:rPr>
            </w:pPr>
            <w:r w:rsidRPr="00A0030E">
              <w:rPr>
                <w:lang w:val="en-US"/>
              </w:rPr>
              <w:lastRenderedPageBreak/>
              <w:t>R4-2315940</w:t>
            </w:r>
          </w:p>
        </w:tc>
        <w:tc>
          <w:tcPr>
            <w:tcW w:w="1427" w:type="dxa"/>
          </w:tcPr>
          <w:p w14:paraId="5D2A7467" w14:textId="3C124901" w:rsidR="00E836E4" w:rsidRPr="00A0030E" w:rsidRDefault="002C0855" w:rsidP="00805BE8">
            <w:pPr>
              <w:spacing w:before="120" w:after="120"/>
              <w:rPr>
                <w:lang w:val="en-US"/>
              </w:rPr>
            </w:pPr>
            <w:r w:rsidRPr="00A0030E">
              <w:rPr>
                <w:lang w:val="en-US"/>
              </w:rPr>
              <w:t>MediaTek</w:t>
            </w:r>
            <w:r w:rsidR="00CE67E6" w:rsidRPr="00A0030E">
              <w:rPr>
                <w:lang w:val="en-US"/>
              </w:rPr>
              <w:t xml:space="preserve"> inc.</w:t>
            </w:r>
          </w:p>
        </w:tc>
        <w:tc>
          <w:tcPr>
            <w:tcW w:w="6585" w:type="dxa"/>
          </w:tcPr>
          <w:p w14:paraId="5166ECA6" w14:textId="04865255" w:rsidR="00A0030E" w:rsidRPr="00972374" w:rsidRDefault="00A0030E" w:rsidP="00A0030E">
            <w:pPr>
              <w:spacing w:before="120" w:after="120"/>
            </w:pPr>
            <w:r w:rsidRPr="00972374">
              <w:rPr>
                <w:b/>
                <w:bCs/>
              </w:rPr>
              <w:t>Proposal 1:</w:t>
            </w:r>
            <w:r w:rsidRPr="00972374">
              <w:t xml:space="preserve"> We propose to use 2 transmit antennas for both lower and higher power carriers.</w:t>
            </w:r>
          </w:p>
          <w:p w14:paraId="74918B6C" w14:textId="301139C2" w:rsidR="00A0030E" w:rsidRPr="00972374" w:rsidRDefault="00A0030E" w:rsidP="00A0030E">
            <w:pPr>
              <w:spacing w:before="120" w:after="120"/>
            </w:pPr>
            <w:r w:rsidRPr="00972374">
              <w:rPr>
                <w:b/>
                <w:bCs/>
              </w:rPr>
              <w:t>Proposal 2</w:t>
            </w:r>
            <w:r w:rsidRPr="00972374">
              <w:t xml:space="preserve">: We propose to use Rank 2 with MCS table 2 </w:t>
            </w:r>
            <w:proofErr w:type="gramStart"/>
            <w:r w:rsidRPr="00972374">
              <w:t>configuration</w:t>
            </w:r>
            <w:proofErr w:type="gramEnd"/>
            <w:r w:rsidRPr="00972374">
              <w:t xml:space="preserve"> for PCell.</w:t>
            </w:r>
          </w:p>
          <w:p w14:paraId="0E9E9663" w14:textId="1FE187C4" w:rsidR="00A0030E" w:rsidRPr="00972374" w:rsidRDefault="00A0030E" w:rsidP="00A0030E">
            <w:pPr>
              <w:spacing w:before="120" w:after="120"/>
            </w:pPr>
            <w:r w:rsidRPr="00972374">
              <w:rPr>
                <w:b/>
                <w:bCs/>
              </w:rPr>
              <w:t>Proposal 3:</w:t>
            </w:r>
            <w:r w:rsidRPr="00972374">
              <w:t xml:space="preserve"> We propose to use Rank 1 with MCS table 1 configuration for SCell.</w:t>
            </w:r>
          </w:p>
          <w:p w14:paraId="74FC1A05" w14:textId="2A223E33" w:rsidR="00A0030E" w:rsidRPr="00972374" w:rsidRDefault="00A0030E" w:rsidP="00A0030E">
            <w:pPr>
              <w:spacing w:before="120" w:after="120"/>
            </w:pPr>
            <w:r w:rsidRPr="00972374">
              <w:rPr>
                <w:b/>
                <w:bCs/>
              </w:rPr>
              <w:t>Proposal 4:</w:t>
            </w:r>
            <w:r w:rsidRPr="00972374">
              <w:t xml:space="preserve"> We propose 4 following test case configurations as possible test </w:t>
            </w:r>
            <w:proofErr w:type="gramStart"/>
            <w:r w:rsidRPr="00972374">
              <w:t>candidates</w:t>
            </w:r>
            <w:proofErr w:type="gramEnd"/>
          </w:p>
          <w:p w14:paraId="067F2BA7" w14:textId="05D1B814" w:rsidR="00A0030E" w:rsidRPr="00972374" w:rsidRDefault="00A0030E" w:rsidP="00A0030E">
            <w:pPr>
              <w:pStyle w:val="ListParagraph"/>
              <w:numPr>
                <w:ilvl w:val="0"/>
                <w:numId w:val="26"/>
              </w:numPr>
              <w:spacing w:before="120" w:after="120"/>
              <w:ind w:firstLineChars="0"/>
              <w:rPr>
                <w:rFonts w:eastAsia="Yu Mincho"/>
              </w:rPr>
            </w:pPr>
            <w:r w:rsidRPr="00972374">
              <w:rPr>
                <w:rFonts w:eastAsia="Yu Mincho"/>
              </w:rPr>
              <w:t>PCell: Rank 2, MCS Table 2, MCS 22 / SCell: Rank 1, MCS Table 1, MCS 4</w:t>
            </w:r>
          </w:p>
          <w:p w14:paraId="57BA66A1" w14:textId="4125617A" w:rsidR="00A0030E" w:rsidRPr="00972374" w:rsidRDefault="00A0030E" w:rsidP="00A0030E">
            <w:pPr>
              <w:pStyle w:val="ListParagraph"/>
              <w:numPr>
                <w:ilvl w:val="0"/>
                <w:numId w:val="26"/>
              </w:numPr>
              <w:spacing w:before="120" w:after="120"/>
              <w:ind w:firstLineChars="0"/>
              <w:rPr>
                <w:rFonts w:eastAsia="Yu Mincho"/>
              </w:rPr>
            </w:pPr>
            <w:r w:rsidRPr="00972374">
              <w:rPr>
                <w:rFonts w:eastAsia="Yu Mincho"/>
              </w:rPr>
              <w:t>PCell: Rank 2, MCS Table 2, MCS 23 / SCell: Rank 1, MCS Table 1, MCS 5</w:t>
            </w:r>
          </w:p>
          <w:p w14:paraId="25001AD6" w14:textId="0F15891F" w:rsidR="00A0030E" w:rsidRPr="00972374" w:rsidRDefault="00A0030E" w:rsidP="00A0030E">
            <w:pPr>
              <w:pStyle w:val="ListParagraph"/>
              <w:numPr>
                <w:ilvl w:val="0"/>
                <w:numId w:val="26"/>
              </w:numPr>
              <w:spacing w:before="120" w:after="120"/>
              <w:ind w:firstLineChars="0"/>
              <w:rPr>
                <w:rFonts w:eastAsia="Yu Mincho"/>
              </w:rPr>
            </w:pPr>
            <w:r w:rsidRPr="00972374">
              <w:rPr>
                <w:rFonts w:eastAsia="Yu Mincho"/>
              </w:rPr>
              <w:t>PCell: Rank 2, MCS Table 2, MCS 24 / SCell: Rank 1, MCS Table 1, MCS 6</w:t>
            </w:r>
          </w:p>
          <w:p w14:paraId="40C082B0" w14:textId="5FB7AA8B" w:rsidR="00E836E4" w:rsidRPr="00972374" w:rsidRDefault="00A0030E" w:rsidP="00A0030E">
            <w:pPr>
              <w:pStyle w:val="ListParagraph"/>
              <w:numPr>
                <w:ilvl w:val="0"/>
                <w:numId w:val="26"/>
              </w:numPr>
              <w:spacing w:before="120" w:after="120"/>
              <w:ind w:firstLineChars="0"/>
              <w:rPr>
                <w:rFonts w:eastAsia="Yu Mincho"/>
              </w:rPr>
            </w:pPr>
            <w:r w:rsidRPr="00972374">
              <w:rPr>
                <w:rFonts w:eastAsia="Yu Mincho"/>
              </w:rPr>
              <w:t>PCell: Rank 2, MCS Table 2, MCS 25 / SCell: Rank 1, MCS Table 1, MCS 7</w:t>
            </w:r>
          </w:p>
        </w:tc>
      </w:tr>
      <w:tr w:rsidR="00E836E4" w:rsidRPr="00A0030E" w14:paraId="34F9E51D" w14:textId="77777777" w:rsidTr="00FB57BA">
        <w:trPr>
          <w:trHeight w:val="468"/>
        </w:trPr>
        <w:tc>
          <w:tcPr>
            <w:tcW w:w="1619" w:type="dxa"/>
          </w:tcPr>
          <w:p w14:paraId="06D8525A" w14:textId="7E9478F8" w:rsidR="00E836E4" w:rsidRPr="00A0030E" w:rsidRDefault="002C0855" w:rsidP="00805BE8">
            <w:pPr>
              <w:spacing w:before="120" w:after="120"/>
              <w:rPr>
                <w:lang w:val="en-US"/>
              </w:rPr>
            </w:pPr>
            <w:r w:rsidRPr="00A0030E">
              <w:rPr>
                <w:lang w:val="en-US"/>
              </w:rPr>
              <w:t>R4-2315941</w:t>
            </w:r>
          </w:p>
        </w:tc>
        <w:tc>
          <w:tcPr>
            <w:tcW w:w="1427" w:type="dxa"/>
          </w:tcPr>
          <w:p w14:paraId="33DBFFDE" w14:textId="23843709" w:rsidR="00E836E4" w:rsidRPr="00A0030E" w:rsidRDefault="002C0855" w:rsidP="00805BE8">
            <w:pPr>
              <w:spacing w:before="120" w:after="120"/>
              <w:rPr>
                <w:lang w:val="en-US"/>
              </w:rPr>
            </w:pPr>
            <w:r w:rsidRPr="00A0030E">
              <w:rPr>
                <w:lang w:val="en-US"/>
              </w:rPr>
              <w:t>MediaTek</w:t>
            </w:r>
            <w:r w:rsidR="00CE67E6" w:rsidRPr="00A0030E">
              <w:rPr>
                <w:lang w:val="en-US"/>
              </w:rPr>
              <w:t xml:space="preserve"> inc.</w:t>
            </w:r>
          </w:p>
        </w:tc>
        <w:tc>
          <w:tcPr>
            <w:tcW w:w="6585" w:type="dxa"/>
          </w:tcPr>
          <w:p w14:paraId="19F3B1D5" w14:textId="251C4862" w:rsidR="00E836E4" w:rsidRPr="00972374" w:rsidRDefault="00A0030E" w:rsidP="00C83376">
            <w:pPr>
              <w:spacing w:before="120" w:after="120"/>
              <w:rPr>
                <w:lang w:val="en-US"/>
              </w:rPr>
            </w:pPr>
            <w:r w:rsidRPr="00972374">
              <w:rPr>
                <w:lang w:val="en-US"/>
              </w:rPr>
              <w:t>Simulation results.</w:t>
            </w:r>
          </w:p>
        </w:tc>
      </w:tr>
      <w:tr w:rsidR="00A0030E" w:rsidRPr="00A0030E" w14:paraId="1A04CE5F" w14:textId="77777777" w:rsidTr="00FB57BA">
        <w:trPr>
          <w:trHeight w:val="468"/>
        </w:trPr>
        <w:tc>
          <w:tcPr>
            <w:tcW w:w="1619" w:type="dxa"/>
          </w:tcPr>
          <w:p w14:paraId="7B0BA9B3" w14:textId="107C347F" w:rsidR="00A0030E" w:rsidRPr="00A0030E" w:rsidRDefault="00D0079A" w:rsidP="00805BE8">
            <w:pPr>
              <w:spacing w:before="120" w:after="120"/>
              <w:rPr>
                <w:lang w:val="en-US"/>
              </w:rPr>
            </w:pPr>
            <w:r>
              <w:rPr>
                <w:lang w:val="en-US"/>
              </w:rPr>
              <w:t>R4-</w:t>
            </w:r>
            <w:r w:rsidRPr="00D0079A">
              <w:rPr>
                <w:lang w:val="en-US"/>
              </w:rPr>
              <w:t>2315992</w:t>
            </w:r>
          </w:p>
        </w:tc>
        <w:tc>
          <w:tcPr>
            <w:tcW w:w="1427" w:type="dxa"/>
          </w:tcPr>
          <w:p w14:paraId="097A1F5B" w14:textId="52788E9A" w:rsidR="00A0030E" w:rsidRPr="00A0030E" w:rsidRDefault="00D0079A" w:rsidP="00805BE8">
            <w:pPr>
              <w:spacing w:before="120" w:after="120"/>
              <w:rPr>
                <w:lang w:val="en-US"/>
              </w:rPr>
            </w:pPr>
            <w:r>
              <w:rPr>
                <w:lang w:val="en-US"/>
              </w:rPr>
              <w:t>Huawei, HiSilicon</w:t>
            </w:r>
          </w:p>
        </w:tc>
        <w:tc>
          <w:tcPr>
            <w:tcW w:w="6585" w:type="dxa"/>
          </w:tcPr>
          <w:p w14:paraId="7D48E71E" w14:textId="77777777" w:rsidR="00D0079A" w:rsidRPr="00972374" w:rsidRDefault="00D0079A" w:rsidP="00D0079A">
            <w:pPr>
              <w:spacing w:before="120" w:after="120"/>
              <w:rPr>
                <w:lang w:val="en-US"/>
              </w:rPr>
            </w:pPr>
            <w:r w:rsidRPr="00972374">
              <w:rPr>
                <w:b/>
                <w:bCs/>
                <w:lang w:val="en-US"/>
              </w:rPr>
              <w:t>Proposal 1</w:t>
            </w:r>
            <w:r w:rsidRPr="00972374">
              <w:rPr>
                <w:lang w:val="en-US"/>
              </w:rPr>
              <w:t>: Select following configuration:</w:t>
            </w:r>
          </w:p>
          <w:p w14:paraId="70D76D8B" w14:textId="21C8EC16" w:rsidR="00D0079A" w:rsidRPr="00972374" w:rsidRDefault="00D0079A" w:rsidP="00D0079A">
            <w:pPr>
              <w:pStyle w:val="ListParagraph"/>
              <w:numPr>
                <w:ilvl w:val="0"/>
                <w:numId w:val="27"/>
              </w:numPr>
              <w:spacing w:before="120" w:after="120"/>
              <w:ind w:firstLineChars="0"/>
              <w:rPr>
                <w:rFonts w:eastAsia="Yu Mincho"/>
                <w:lang w:val="en-US"/>
              </w:rPr>
            </w:pPr>
            <w:r w:rsidRPr="00972374">
              <w:rPr>
                <w:rFonts w:eastAsia="Yu Mincho"/>
                <w:lang w:val="en-US"/>
              </w:rPr>
              <w:t>2T2R, Rank2</w:t>
            </w:r>
          </w:p>
          <w:p w14:paraId="1392733F" w14:textId="43BF79FF" w:rsidR="00D0079A" w:rsidRPr="00972374" w:rsidRDefault="00D0079A" w:rsidP="00D0079A">
            <w:pPr>
              <w:pStyle w:val="ListParagraph"/>
              <w:numPr>
                <w:ilvl w:val="0"/>
                <w:numId w:val="27"/>
              </w:numPr>
              <w:spacing w:before="120" w:after="120"/>
              <w:ind w:firstLineChars="0"/>
              <w:rPr>
                <w:rFonts w:eastAsia="Yu Mincho"/>
                <w:lang w:val="en-US"/>
              </w:rPr>
            </w:pPr>
            <w:r w:rsidRPr="00972374">
              <w:rPr>
                <w:rFonts w:eastAsia="Yu Mincho"/>
                <w:lang w:val="en-US"/>
              </w:rPr>
              <w:t>MCS Table 2</w:t>
            </w:r>
          </w:p>
          <w:p w14:paraId="745BF433" w14:textId="62F6AAAD" w:rsidR="00D0079A" w:rsidRPr="00972374" w:rsidRDefault="00D0079A" w:rsidP="00D0079A">
            <w:pPr>
              <w:pStyle w:val="ListParagraph"/>
              <w:numPr>
                <w:ilvl w:val="0"/>
                <w:numId w:val="27"/>
              </w:numPr>
              <w:spacing w:before="120" w:after="120"/>
              <w:ind w:firstLineChars="0"/>
              <w:rPr>
                <w:rFonts w:eastAsia="Yu Mincho"/>
                <w:lang w:val="en-US"/>
              </w:rPr>
            </w:pPr>
            <w:r w:rsidRPr="00972374">
              <w:rPr>
                <w:rFonts w:eastAsia="Yu Mincho"/>
                <w:lang w:val="en-US"/>
              </w:rPr>
              <w:t>MCS2 for CC with low power and MCS24 for CC with high power</w:t>
            </w:r>
          </w:p>
          <w:p w14:paraId="06B45133" w14:textId="77777777" w:rsidR="00D0079A" w:rsidRPr="00972374" w:rsidRDefault="00D0079A" w:rsidP="00D0079A">
            <w:pPr>
              <w:spacing w:before="120" w:after="120"/>
              <w:rPr>
                <w:lang w:val="en-US"/>
              </w:rPr>
            </w:pPr>
            <w:r w:rsidRPr="00972374">
              <w:rPr>
                <w:b/>
                <w:bCs/>
                <w:lang w:val="en-US"/>
              </w:rPr>
              <w:t>Proposal 2</w:t>
            </w:r>
            <w:r w:rsidRPr="00972374">
              <w:rPr>
                <w:lang w:val="en-US"/>
              </w:rPr>
              <w:t>: Define following test applicability rules:</w:t>
            </w:r>
          </w:p>
          <w:p w14:paraId="2D11AC1E" w14:textId="0CFBC03F" w:rsidR="00A0030E" w:rsidRPr="00972374" w:rsidRDefault="00D0079A" w:rsidP="00D0079A">
            <w:pPr>
              <w:pStyle w:val="ListParagraph"/>
              <w:numPr>
                <w:ilvl w:val="0"/>
                <w:numId w:val="28"/>
              </w:numPr>
              <w:spacing w:before="120" w:after="120"/>
              <w:ind w:firstLineChars="0"/>
              <w:rPr>
                <w:rFonts w:eastAsia="Yu Mincho"/>
                <w:lang w:val="en-US"/>
              </w:rPr>
            </w:pPr>
            <w:r w:rsidRPr="00972374">
              <w:rPr>
                <w:rFonts w:eastAsia="Yu Mincho"/>
                <w:lang w:val="en-US"/>
              </w:rPr>
              <w:t>Select the CA combination with largest aggregated bandwidth combination among all supported CA combination with 2CCs.</w:t>
            </w:r>
          </w:p>
        </w:tc>
      </w:tr>
      <w:tr w:rsidR="00D0079A" w:rsidRPr="00A0030E" w14:paraId="37AA13E5" w14:textId="77777777" w:rsidTr="00FB57BA">
        <w:trPr>
          <w:trHeight w:val="468"/>
        </w:trPr>
        <w:tc>
          <w:tcPr>
            <w:tcW w:w="1619" w:type="dxa"/>
          </w:tcPr>
          <w:p w14:paraId="1900328B" w14:textId="565C87BC" w:rsidR="00D0079A" w:rsidRPr="00A0030E" w:rsidRDefault="00D0079A" w:rsidP="00805BE8">
            <w:pPr>
              <w:spacing w:before="120" w:after="120"/>
              <w:rPr>
                <w:lang w:val="en-US"/>
              </w:rPr>
            </w:pPr>
            <w:r>
              <w:rPr>
                <w:lang w:val="en-US"/>
              </w:rPr>
              <w:t>R4-</w:t>
            </w:r>
            <w:r w:rsidRPr="00D0079A">
              <w:rPr>
                <w:lang w:val="en-US"/>
              </w:rPr>
              <w:t>231599</w:t>
            </w:r>
            <w:r>
              <w:rPr>
                <w:lang w:val="en-US"/>
              </w:rPr>
              <w:t>3</w:t>
            </w:r>
          </w:p>
        </w:tc>
        <w:tc>
          <w:tcPr>
            <w:tcW w:w="1427" w:type="dxa"/>
          </w:tcPr>
          <w:p w14:paraId="379FB50B" w14:textId="0D6A1BD4" w:rsidR="00D0079A" w:rsidRPr="00A0030E" w:rsidRDefault="00D0079A" w:rsidP="00805BE8">
            <w:pPr>
              <w:spacing w:before="120" w:after="120"/>
              <w:rPr>
                <w:lang w:val="en-US"/>
              </w:rPr>
            </w:pPr>
            <w:r>
              <w:rPr>
                <w:lang w:val="en-US"/>
              </w:rPr>
              <w:t>Huawei, HiSilicon</w:t>
            </w:r>
          </w:p>
        </w:tc>
        <w:tc>
          <w:tcPr>
            <w:tcW w:w="6585" w:type="dxa"/>
          </w:tcPr>
          <w:p w14:paraId="04F149D5" w14:textId="70BECE55" w:rsidR="00D0079A" w:rsidRPr="00972374" w:rsidRDefault="00D0079A" w:rsidP="00C83376">
            <w:pPr>
              <w:spacing w:before="120" w:after="120"/>
              <w:rPr>
                <w:lang w:val="en-US"/>
              </w:rPr>
            </w:pPr>
            <w:r w:rsidRPr="00972374">
              <w:rPr>
                <w:lang w:val="en-US"/>
              </w:rPr>
              <w:t>Moderator: Same contents as R4-2315992.</w:t>
            </w:r>
          </w:p>
        </w:tc>
      </w:tr>
      <w:tr w:rsidR="00D0079A" w:rsidRPr="00A0030E" w14:paraId="6A006CB6" w14:textId="77777777" w:rsidTr="00FB57BA">
        <w:trPr>
          <w:trHeight w:val="468"/>
        </w:trPr>
        <w:tc>
          <w:tcPr>
            <w:tcW w:w="1619" w:type="dxa"/>
          </w:tcPr>
          <w:p w14:paraId="73B57FF8" w14:textId="7E8D24BE" w:rsidR="00D0079A" w:rsidRPr="00A0030E" w:rsidRDefault="003E558E" w:rsidP="00805BE8">
            <w:pPr>
              <w:spacing w:before="120" w:after="120"/>
              <w:rPr>
                <w:lang w:val="en-US"/>
              </w:rPr>
            </w:pPr>
            <w:r>
              <w:rPr>
                <w:lang w:val="en-US"/>
              </w:rPr>
              <w:t>R4-</w:t>
            </w:r>
            <w:r w:rsidRPr="003E558E">
              <w:rPr>
                <w:lang w:val="en-US"/>
              </w:rPr>
              <w:t>2316075</w:t>
            </w:r>
          </w:p>
        </w:tc>
        <w:tc>
          <w:tcPr>
            <w:tcW w:w="1427" w:type="dxa"/>
          </w:tcPr>
          <w:p w14:paraId="14FB2FA1" w14:textId="2694F623" w:rsidR="00D0079A" w:rsidRPr="00A0030E" w:rsidRDefault="003E558E" w:rsidP="00805BE8">
            <w:pPr>
              <w:spacing w:before="120" w:after="120"/>
              <w:rPr>
                <w:lang w:val="en-US"/>
              </w:rPr>
            </w:pPr>
            <w:r>
              <w:rPr>
                <w:lang w:val="en-US"/>
              </w:rPr>
              <w:t>Ericsson</w:t>
            </w:r>
          </w:p>
        </w:tc>
        <w:tc>
          <w:tcPr>
            <w:tcW w:w="6585" w:type="dxa"/>
          </w:tcPr>
          <w:p w14:paraId="0DA7D7B6" w14:textId="77777777" w:rsidR="003E558E" w:rsidRPr="00972374" w:rsidRDefault="003E558E" w:rsidP="003E558E">
            <w:pPr>
              <w:spacing w:before="120" w:after="120"/>
            </w:pPr>
            <w:r w:rsidRPr="00972374">
              <w:rPr>
                <w:b/>
                <w:bCs/>
              </w:rPr>
              <w:t>Proposal 1:</w:t>
            </w:r>
            <w:r w:rsidRPr="00972374">
              <w:t xml:space="preserve"> Set MCS index so that the lower SNR test point is around -1dB and higher SNR test points is around 24dB. The difference between higher SNR test point and lower SNR test point should not exceed 25dB.</w:t>
            </w:r>
          </w:p>
          <w:p w14:paraId="7B0B1B42" w14:textId="77777777" w:rsidR="003E558E" w:rsidRPr="00972374" w:rsidRDefault="003E558E" w:rsidP="003E558E">
            <w:pPr>
              <w:spacing w:before="120" w:after="120"/>
            </w:pPr>
            <w:r w:rsidRPr="00972374">
              <w:rPr>
                <w:b/>
                <w:bCs/>
              </w:rPr>
              <w:t>Proposal 2:</w:t>
            </w:r>
            <w:r w:rsidRPr="00972374">
              <w:t xml:space="preserve"> Define the PDSCH demodulation requirements for non-colocated NR-CA deployment scenario as follows.</w:t>
            </w:r>
          </w:p>
          <w:p w14:paraId="7421B161" w14:textId="41406C6C" w:rsidR="003E558E" w:rsidRPr="00972374" w:rsidRDefault="003E558E" w:rsidP="003E558E">
            <w:pPr>
              <w:pStyle w:val="ListParagraph"/>
              <w:numPr>
                <w:ilvl w:val="0"/>
                <w:numId w:val="28"/>
              </w:numPr>
              <w:spacing w:before="120" w:after="120"/>
              <w:ind w:firstLineChars="0"/>
              <w:rPr>
                <w:rFonts w:eastAsia="Yu Mincho"/>
              </w:rPr>
            </w:pPr>
            <w:r w:rsidRPr="00972374">
              <w:rPr>
                <w:rFonts w:eastAsia="Yu Mincho"/>
              </w:rPr>
              <w:t xml:space="preserve">PCell: 2Tx/2Rx, Rank 2, MCS24 in MCS table 2 (256QAM, CR=0.82). </w:t>
            </w:r>
          </w:p>
          <w:p w14:paraId="035EE193" w14:textId="5ED20637" w:rsidR="00D0079A" w:rsidRPr="00972374" w:rsidRDefault="003E558E" w:rsidP="003E558E">
            <w:pPr>
              <w:pStyle w:val="ListParagraph"/>
              <w:numPr>
                <w:ilvl w:val="0"/>
                <w:numId w:val="28"/>
              </w:numPr>
              <w:spacing w:before="120" w:after="120"/>
              <w:ind w:firstLineChars="0"/>
              <w:rPr>
                <w:rFonts w:eastAsia="Yu Mincho"/>
              </w:rPr>
            </w:pPr>
            <w:r w:rsidRPr="00972374">
              <w:rPr>
                <w:rFonts w:eastAsia="Yu Mincho"/>
              </w:rPr>
              <w:t>SCell: 2Tx/2Rx, Rank 2, MCS2 in MCS table 2 or MCS4 in MCS table 1 (QPSK, CR=0.3).</w:t>
            </w:r>
          </w:p>
        </w:tc>
      </w:tr>
      <w:tr w:rsidR="003E558E" w:rsidRPr="00A0030E" w14:paraId="12C7A840" w14:textId="77777777" w:rsidTr="00FB57BA">
        <w:trPr>
          <w:trHeight w:val="468"/>
        </w:trPr>
        <w:tc>
          <w:tcPr>
            <w:tcW w:w="1619" w:type="dxa"/>
          </w:tcPr>
          <w:p w14:paraId="10962D01" w14:textId="587C8436" w:rsidR="003E558E" w:rsidRDefault="003E0C3E" w:rsidP="00805BE8">
            <w:pPr>
              <w:spacing w:before="120" w:after="120"/>
              <w:rPr>
                <w:lang w:val="en-US"/>
              </w:rPr>
            </w:pPr>
            <w:r>
              <w:rPr>
                <w:lang w:val="en-US"/>
              </w:rPr>
              <w:t>R4-</w:t>
            </w:r>
            <w:r w:rsidRPr="003E0C3E">
              <w:rPr>
                <w:lang w:val="en-US"/>
              </w:rPr>
              <w:t>2316646</w:t>
            </w:r>
          </w:p>
        </w:tc>
        <w:tc>
          <w:tcPr>
            <w:tcW w:w="1427" w:type="dxa"/>
          </w:tcPr>
          <w:p w14:paraId="6C493E27" w14:textId="246E54D4" w:rsidR="003E558E" w:rsidRDefault="003E0C3E" w:rsidP="00805BE8">
            <w:pPr>
              <w:spacing w:before="120" w:after="120"/>
              <w:rPr>
                <w:lang w:val="en-US"/>
              </w:rPr>
            </w:pPr>
            <w:r>
              <w:rPr>
                <w:lang w:val="en-US"/>
              </w:rPr>
              <w:t>Apple Inc.</w:t>
            </w:r>
          </w:p>
        </w:tc>
        <w:tc>
          <w:tcPr>
            <w:tcW w:w="6585" w:type="dxa"/>
          </w:tcPr>
          <w:p w14:paraId="31A1FB51" w14:textId="77777777" w:rsidR="004A6A3E" w:rsidRPr="00972374" w:rsidRDefault="004A6A3E" w:rsidP="004A6A3E">
            <w:pPr>
              <w:spacing w:before="120" w:after="120"/>
              <w:rPr>
                <w:lang w:val="en-US"/>
              </w:rPr>
            </w:pPr>
            <w:r w:rsidRPr="00972374">
              <w:rPr>
                <w:b/>
                <w:bCs/>
                <w:lang w:val="en-US"/>
              </w:rPr>
              <w:t>Observation 1:</w:t>
            </w:r>
            <w:r w:rsidRPr="00972374">
              <w:rPr>
                <w:lang w:val="en-US"/>
              </w:rPr>
              <w:t xml:space="preserve"> It has been agreed that for this work item the existing PDSCH CA demodulation methodology will be used (e.g., TS 38.101-4 5.2A.2.1) instead of PDSCH CA power imbalance test methodology (e.g., TS 38.101-4 </w:t>
            </w:r>
            <w:r w:rsidRPr="00972374">
              <w:rPr>
                <w:lang w:val="en-US"/>
              </w:rPr>
              <w:lastRenderedPageBreak/>
              <w:t>5.2A.2.2) – this, with the addition of a maximum power imbalance of 25dB and a MRTD of 33us.</w:t>
            </w:r>
          </w:p>
          <w:p w14:paraId="2E330E72" w14:textId="77777777" w:rsidR="004A6A3E" w:rsidRPr="00972374" w:rsidRDefault="004A6A3E" w:rsidP="004A6A3E">
            <w:pPr>
              <w:spacing w:before="120" w:after="120"/>
              <w:rPr>
                <w:lang w:val="en-US"/>
              </w:rPr>
            </w:pPr>
            <w:r w:rsidRPr="00972374">
              <w:rPr>
                <w:b/>
                <w:bCs/>
                <w:lang w:val="en-US"/>
              </w:rPr>
              <w:t>Observation 2:</w:t>
            </w:r>
            <w:r w:rsidRPr="00972374">
              <w:rPr>
                <w:lang w:val="en-US"/>
              </w:rPr>
              <w:t xml:space="preserve"> In RAN4-108 it has been agreed to introduce a minimum frequency separation of 80MHz+BWanother/2 between 2 CCs as a side condition for the test cases using the requirements specified in this WI. For time being, if operators come up with new spectrum allocation for bands 42, n77/n78, which suggests a smaller frequency separation between CCs. The corresponding spec can be updated accordingly.</w:t>
            </w:r>
          </w:p>
          <w:p w14:paraId="77BDF1D8" w14:textId="77777777" w:rsidR="004A6A3E" w:rsidRPr="00972374" w:rsidRDefault="004A6A3E" w:rsidP="004A6A3E">
            <w:pPr>
              <w:spacing w:before="120" w:after="120"/>
              <w:rPr>
                <w:lang w:val="en-US"/>
              </w:rPr>
            </w:pPr>
            <w:r w:rsidRPr="00972374">
              <w:rPr>
                <w:b/>
                <w:bCs/>
                <w:lang w:val="en-US"/>
              </w:rPr>
              <w:t>Proposal 1:</w:t>
            </w:r>
            <w:r w:rsidRPr="00972374">
              <w:rPr>
                <w:lang w:val="en-US"/>
              </w:rPr>
              <w:t xml:space="preserve"> RAN4 Demod session to confirm that for Intra-band Non-contiguous Non-collocated NR-CA scenarios the requirement will only be applicable to bands that are separated by 80MHz+BWanother/2.</w:t>
            </w:r>
          </w:p>
          <w:p w14:paraId="4CF3E1C8" w14:textId="77777777" w:rsidR="004A6A3E" w:rsidRPr="00972374" w:rsidRDefault="004A6A3E" w:rsidP="004A6A3E">
            <w:pPr>
              <w:spacing w:before="120" w:after="120"/>
              <w:rPr>
                <w:lang w:val="en-US"/>
              </w:rPr>
            </w:pPr>
            <w:r w:rsidRPr="00972374">
              <w:rPr>
                <w:b/>
                <w:bCs/>
                <w:lang w:val="en-US"/>
              </w:rPr>
              <w:t>Observation 3:</w:t>
            </w:r>
            <w:r w:rsidRPr="00972374">
              <w:rPr>
                <w:lang w:val="en-US"/>
              </w:rPr>
              <w:t xml:space="preserve"> Since Type-2 UEs have two separate Rx chains for each CC, there will be no significant adjacent channel interference, and time and frequency offsets can be corrected independently for each CC as previously discussed.</w:t>
            </w:r>
          </w:p>
          <w:p w14:paraId="4329884D" w14:textId="77777777" w:rsidR="004A6A3E" w:rsidRPr="00972374" w:rsidRDefault="004A6A3E" w:rsidP="004A6A3E">
            <w:pPr>
              <w:spacing w:before="120" w:after="120"/>
              <w:rPr>
                <w:lang w:val="en-US"/>
              </w:rPr>
            </w:pPr>
            <w:r w:rsidRPr="00972374">
              <w:rPr>
                <w:b/>
                <w:bCs/>
                <w:lang w:val="en-US"/>
              </w:rPr>
              <w:t>Observation 4:</w:t>
            </w:r>
            <w:r w:rsidRPr="00972374">
              <w:rPr>
                <w:lang w:val="en-US"/>
              </w:rPr>
              <w:t xml:space="preserve"> Following typical behavior of closed-loop link adaptation and scheduling, the weaker carrier should use Rank1, and the stronger carrier should use Rank2, given the existing power imbalance requirement of &lt;=25dB.</w:t>
            </w:r>
          </w:p>
          <w:p w14:paraId="2B5ED93A" w14:textId="77777777" w:rsidR="004A6A3E" w:rsidRPr="00972374" w:rsidRDefault="004A6A3E" w:rsidP="004A6A3E">
            <w:pPr>
              <w:spacing w:before="120" w:after="120"/>
              <w:rPr>
                <w:lang w:val="en-US"/>
              </w:rPr>
            </w:pPr>
            <w:r w:rsidRPr="00972374">
              <w:rPr>
                <w:b/>
                <w:bCs/>
                <w:lang w:val="en-US"/>
              </w:rPr>
              <w:t>Proposal 2:</w:t>
            </w:r>
            <w:r w:rsidRPr="00972374">
              <w:rPr>
                <w:lang w:val="en-US"/>
              </w:rPr>
              <w:t xml:space="preserve"> Use Rank1 for the weaker carrier and use Rank2 for the stronger carrier. Define MCS values for power imbalance &lt;=25dB accordingly.</w:t>
            </w:r>
          </w:p>
          <w:p w14:paraId="70C04515" w14:textId="77777777" w:rsidR="004A6A3E" w:rsidRPr="00972374" w:rsidRDefault="004A6A3E" w:rsidP="004A6A3E">
            <w:pPr>
              <w:spacing w:before="120" w:after="120"/>
              <w:rPr>
                <w:lang w:val="en-US"/>
              </w:rPr>
            </w:pPr>
            <w:r w:rsidRPr="00972374">
              <w:rPr>
                <w:b/>
                <w:bCs/>
                <w:lang w:val="en-US"/>
              </w:rPr>
              <w:t>Observation 5:</w:t>
            </w:r>
            <w:r w:rsidRPr="00972374">
              <w:rPr>
                <w:lang w:val="en-US"/>
              </w:rPr>
              <w:t xml:space="preserve"> Since the SNR distance between the lowest MCS and the higher MCS in the 64QAM is not enough to cover the 25dB power imbalance range, then the 256QAM table seems adequate and sufficient.</w:t>
            </w:r>
          </w:p>
          <w:p w14:paraId="1B272D9E" w14:textId="77777777" w:rsidR="004A6A3E" w:rsidRPr="00972374" w:rsidRDefault="004A6A3E" w:rsidP="004A6A3E">
            <w:pPr>
              <w:spacing w:before="120" w:after="120"/>
              <w:rPr>
                <w:lang w:val="en-US"/>
              </w:rPr>
            </w:pPr>
            <w:r w:rsidRPr="00972374">
              <w:rPr>
                <w:b/>
                <w:bCs/>
                <w:lang w:val="en-US"/>
              </w:rPr>
              <w:t>Proposal 3:</w:t>
            </w:r>
            <w:r w:rsidRPr="00972374">
              <w:rPr>
                <w:lang w:val="en-US"/>
              </w:rPr>
              <w:t xml:space="preserve"> Use the 256QAM Table for both the weaker carrier and use the stronger carrier.</w:t>
            </w:r>
          </w:p>
          <w:p w14:paraId="490DCAF5" w14:textId="77777777" w:rsidR="004A6A3E" w:rsidRPr="00972374" w:rsidRDefault="004A6A3E" w:rsidP="004A6A3E">
            <w:pPr>
              <w:spacing w:before="120" w:after="120"/>
              <w:rPr>
                <w:lang w:val="en-US"/>
              </w:rPr>
            </w:pPr>
            <w:r w:rsidRPr="00972374">
              <w:rPr>
                <w:b/>
                <w:bCs/>
                <w:lang w:val="en-US"/>
              </w:rPr>
              <w:t>Observation 6:</w:t>
            </w:r>
            <w:r w:rsidRPr="00972374">
              <w:rPr>
                <w:lang w:val="en-US"/>
              </w:rPr>
              <w:t xml:space="preserve"> Since simulation results brought by companies may differ by some margin on dB, RAN4 should tabulate a range of MCS values for the low part of the 256QAM table (QPSK transmission), and the high part of the 256QAM table (256QAM transmission)</w:t>
            </w:r>
          </w:p>
          <w:p w14:paraId="312FFA90" w14:textId="77777777" w:rsidR="004A6A3E" w:rsidRPr="00972374" w:rsidRDefault="004A6A3E" w:rsidP="004A6A3E">
            <w:pPr>
              <w:spacing w:before="120" w:after="120"/>
              <w:rPr>
                <w:lang w:val="en-US"/>
              </w:rPr>
            </w:pPr>
            <w:r w:rsidRPr="00972374">
              <w:rPr>
                <w:b/>
                <w:bCs/>
                <w:lang w:val="en-US"/>
              </w:rPr>
              <w:t>Observation 7:</w:t>
            </w:r>
            <w:r w:rsidRPr="00972374">
              <w:rPr>
                <w:lang w:val="en-US"/>
              </w:rPr>
              <w:t xml:space="preserve"> If MCS26 Rank-2 can be agreed for the stronger carrier, and MCS5 Rank-1 for the weaker carrier, both using the 256QAM table, the power imbalance measured as SNR difference is no more than 25dB.</w:t>
            </w:r>
          </w:p>
          <w:p w14:paraId="50E24040" w14:textId="18AC2CD3" w:rsidR="003E558E" w:rsidRPr="00972374" w:rsidRDefault="004A6A3E" w:rsidP="004A6A3E">
            <w:pPr>
              <w:spacing w:before="120" w:after="120"/>
              <w:rPr>
                <w:lang w:val="en-US"/>
              </w:rPr>
            </w:pPr>
            <w:r w:rsidRPr="00972374">
              <w:rPr>
                <w:b/>
                <w:bCs/>
                <w:lang w:val="en-US"/>
              </w:rPr>
              <w:t>Proposal 4:</w:t>
            </w:r>
            <w:r w:rsidRPr="00972374">
              <w:rPr>
                <w:lang w:val="en-US"/>
              </w:rPr>
              <w:t xml:space="preserve"> For RAN4#109, interested companies provide results for MCS0 to MCS6 Rank-1, and MCS23 to MCS26 Rank-2, both using the 256QAM table. After results alignment and span calculation, decide the MCS pair that most reliably provide a SNR difference of no more than 25dB, considering the confidence interval given by the computed spans.</w:t>
            </w:r>
          </w:p>
        </w:tc>
      </w:tr>
      <w:tr w:rsidR="003E558E" w:rsidRPr="00A0030E" w14:paraId="253E185E" w14:textId="77777777" w:rsidTr="00FB57BA">
        <w:trPr>
          <w:trHeight w:val="468"/>
        </w:trPr>
        <w:tc>
          <w:tcPr>
            <w:tcW w:w="1619" w:type="dxa"/>
          </w:tcPr>
          <w:p w14:paraId="15D8DDF0" w14:textId="736187B2" w:rsidR="003E558E" w:rsidRDefault="00FB57BA" w:rsidP="00805BE8">
            <w:pPr>
              <w:spacing w:before="120" w:after="120"/>
              <w:rPr>
                <w:lang w:val="en-US"/>
              </w:rPr>
            </w:pPr>
            <w:r>
              <w:rPr>
                <w:lang w:val="en-US"/>
              </w:rPr>
              <w:lastRenderedPageBreak/>
              <w:t>R4-</w:t>
            </w:r>
            <w:r w:rsidRPr="00FB57BA">
              <w:rPr>
                <w:lang w:val="en-US"/>
              </w:rPr>
              <w:t>2316739</w:t>
            </w:r>
          </w:p>
        </w:tc>
        <w:tc>
          <w:tcPr>
            <w:tcW w:w="1427" w:type="dxa"/>
          </w:tcPr>
          <w:p w14:paraId="3BC6F457" w14:textId="58641DA4" w:rsidR="003E558E" w:rsidRDefault="00FB57BA" w:rsidP="00FB57BA">
            <w:pPr>
              <w:spacing w:before="120" w:after="120"/>
              <w:rPr>
                <w:lang w:val="en-US"/>
              </w:rPr>
            </w:pPr>
            <w:r w:rsidRPr="00FB57BA">
              <w:rPr>
                <w:lang w:val="en-US"/>
              </w:rPr>
              <w:t>Qualcomm Incorporated</w:t>
            </w:r>
          </w:p>
        </w:tc>
        <w:tc>
          <w:tcPr>
            <w:tcW w:w="6585" w:type="dxa"/>
          </w:tcPr>
          <w:p w14:paraId="39B62019" w14:textId="77777777" w:rsidR="00FB57BA" w:rsidRPr="00972374" w:rsidRDefault="00FB57BA" w:rsidP="00FB57BA">
            <w:pPr>
              <w:spacing w:before="120" w:after="120"/>
            </w:pPr>
            <w:r w:rsidRPr="00972374">
              <w:rPr>
                <w:b/>
                <w:bCs/>
              </w:rPr>
              <w:t>Proposal 1:</w:t>
            </w:r>
            <w:r w:rsidRPr="00972374">
              <w:t xml:space="preserve"> RAN4 to assume MCS Table 1, 64QAM, for the non-collocated Intraband UE Demod </w:t>
            </w:r>
            <w:proofErr w:type="gramStart"/>
            <w:r w:rsidRPr="00972374">
              <w:t>Requirements;</w:t>
            </w:r>
            <w:proofErr w:type="gramEnd"/>
          </w:p>
          <w:p w14:paraId="1AFA278A" w14:textId="77777777" w:rsidR="00FB57BA" w:rsidRPr="00972374" w:rsidRDefault="00FB57BA" w:rsidP="00FB57BA">
            <w:pPr>
              <w:spacing w:before="120" w:after="120"/>
            </w:pPr>
            <w:r w:rsidRPr="00972374">
              <w:rPr>
                <w:b/>
                <w:bCs/>
              </w:rPr>
              <w:t>Proposal 2:</w:t>
            </w:r>
            <w:r w:rsidRPr="00972374">
              <w:t xml:space="preserve"> For the lower power CC, use Rank 1, MCS </w:t>
            </w:r>
            <w:proofErr w:type="gramStart"/>
            <w:r w:rsidRPr="00972374">
              <w:t>4;</w:t>
            </w:r>
            <w:proofErr w:type="gramEnd"/>
          </w:p>
          <w:p w14:paraId="09CBA56A" w14:textId="77777777" w:rsidR="00FB57BA" w:rsidRPr="00972374" w:rsidRDefault="00FB57BA" w:rsidP="00FB57BA">
            <w:pPr>
              <w:spacing w:before="120" w:after="120"/>
            </w:pPr>
            <w:r w:rsidRPr="00972374">
              <w:rPr>
                <w:b/>
                <w:bCs/>
              </w:rPr>
              <w:t>Proposal 3:</w:t>
            </w:r>
            <w:r w:rsidRPr="00972374">
              <w:t xml:space="preserve"> For the higher power CC, use Rank 2, MCS [26, 27</w:t>
            </w:r>
            <w:proofErr w:type="gramStart"/>
            <w:r w:rsidRPr="00972374">
              <w:t>];</w:t>
            </w:r>
            <w:proofErr w:type="gramEnd"/>
          </w:p>
          <w:p w14:paraId="5A987144" w14:textId="64958389" w:rsidR="003E558E" w:rsidRPr="00972374" w:rsidRDefault="00FB57BA" w:rsidP="00FB57BA">
            <w:pPr>
              <w:spacing w:before="120" w:after="120"/>
            </w:pPr>
            <w:r w:rsidRPr="00972374">
              <w:rPr>
                <w:b/>
                <w:bCs/>
              </w:rPr>
              <w:t>Proposal 4:</w:t>
            </w:r>
            <w:r w:rsidRPr="00972374">
              <w:t xml:space="preserve"> RAN4 should agree on Rank1/MCS 4 for the lower power CC. RAN4 should decide the MCS for the </w:t>
            </w:r>
            <w:proofErr w:type="gramStart"/>
            <w:r w:rsidRPr="00972374">
              <w:t>high power</w:t>
            </w:r>
            <w:proofErr w:type="gramEnd"/>
            <w:r w:rsidRPr="00972374">
              <w:t xml:space="preserve"> CC among the proposed choices (assuming Rank 2) after the SNR results with impairment are collected and averaged, with the condition that power imbalance between the two CC cannot exceed 25dB as agreed;</w:t>
            </w:r>
          </w:p>
        </w:tc>
      </w:tr>
      <w:tr w:rsidR="003E558E" w:rsidRPr="00A0030E" w14:paraId="56C4BF2A" w14:textId="77777777" w:rsidTr="00FB57BA">
        <w:trPr>
          <w:trHeight w:val="468"/>
        </w:trPr>
        <w:tc>
          <w:tcPr>
            <w:tcW w:w="1619" w:type="dxa"/>
          </w:tcPr>
          <w:p w14:paraId="0B47B551" w14:textId="5C707C01" w:rsidR="003E558E" w:rsidRDefault="003E558E" w:rsidP="00805BE8">
            <w:pPr>
              <w:spacing w:before="120" w:after="120"/>
              <w:rPr>
                <w:lang w:val="en-US"/>
              </w:rPr>
            </w:pPr>
            <w:r>
              <w:rPr>
                <w:lang w:val="en-US"/>
              </w:rPr>
              <w:t>R4-</w:t>
            </w:r>
            <w:r w:rsidRPr="003E558E">
              <w:rPr>
                <w:lang w:val="en-US"/>
              </w:rPr>
              <w:t>231607</w:t>
            </w:r>
            <w:r>
              <w:rPr>
                <w:lang w:val="en-US"/>
              </w:rPr>
              <w:t>6</w:t>
            </w:r>
          </w:p>
        </w:tc>
        <w:tc>
          <w:tcPr>
            <w:tcW w:w="1427" w:type="dxa"/>
          </w:tcPr>
          <w:p w14:paraId="59039487" w14:textId="6BEC7986" w:rsidR="003E558E" w:rsidRDefault="003E558E" w:rsidP="00805BE8">
            <w:pPr>
              <w:spacing w:before="120" w:after="120"/>
              <w:rPr>
                <w:lang w:val="en-US"/>
              </w:rPr>
            </w:pPr>
            <w:r>
              <w:rPr>
                <w:lang w:val="en-US"/>
              </w:rPr>
              <w:t>Ericsson</w:t>
            </w:r>
          </w:p>
        </w:tc>
        <w:tc>
          <w:tcPr>
            <w:tcW w:w="6585" w:type="dxa"/>
          </w:tcPr>
          <w:p w14:paraId="7965F068" w14:textId="01F5F5B0" w:rsidR="003E558E" w:rsidRPr="00A0030E" w:rsidRDefault="003E558E" w:rsidP="00C83376">
            <w:pPr>
              <w:spacing w:before="120" w:after="120"/>
              <w:rPr>
                <w:lang w:val="en-US"/>
              </w:rPr>
            </w:pPr>
            <w:r>
              <w:rPr>
                <w:lang w:val="en-US"/>
              </w:rPr>
              <w:t>Draft CR</w:t>
            </w:r>
          </w:p>
        </w:tc>
      </w:tr>
    </w:tbl>
    <w:p w14:paraId="3E29E2AF" w14:textId="77777777" w:rsidR="00484C5D" w:rsidRPr="00A0030E" w:rsidRDefault="00484C5D" w:rsidP="005B4802">
      <w:pPr>
        <w:rPr>
          <w:lang w:val="en-US"/>
        </w:rPr>
      </w:pPr>
    </w:p>
    <w:p w14:paraId="67EA3547" w14:textId="6BE0B0A6" w:rsidR="00484C5D" w:rsidRDefault="00837458" w:rsidP="00B831AE">
      <w:pPr>
        <w:pStyle w:val="Heading2"/>
        <w:rPr>
          <w:lang w:val="en-US"/>
        </w:rPr>
      </w:pPr>
      <w:r w:rsidRPr="00A0030E">
        <w:rPr>
          <w:lang w:val="en-US"/>
        </w:rPr>
        <w:t>Open issues</w:t>
      </w:r>
      <w:r w:rsidR="00DC2500" w:rsidRPr="00A0030E">
        <w:rPr>
          <w:lang w:val="en-US"/>
        </w:rPr>
        <w:t xml:space="preserve"> summary</w:t>
      </w:r>
    </w:p>
    <w:p w14:paraId="25E5C11C" w14:textId="1E2D2542" w:rsidR="007A5F29" w:rsidRDefault="007A5F29" w:rsidP="007A5F29">
      <w:pPr>
        <w:rPr>
          <w:lang w:val="en-US" w:eastAsia="zh-CN"/>
        </w:rPr>
      </w:pPr>
      <w:r>
        <w:rPr>
          <w:lang w:val="en-US" w:eastAsia="zh-CN"/>
        </w:rPr>
        <w:t>Open issues and candidate options from RAN4#108 [R4-</w:t>
      </w:r>
      <w:r w:rsidRPr="007A5F29">
        <w:rPr>
          <w:lang w:val="en-US" w:eastAsia="zh-CN"/>
        </w:rPr>
        <w:t>2313876</w:t>
      </w:r>
      <w:r>
        <w:rPr>
          <w:lang w:val="en-US" w:eastAsia="zh-CN"/>
        </w:rPr>
        <w:t>]</w:t>
      </w:r>
    </w:p>
    <w:tbl>
      <w:tblPr>
        <w:tblStyle w:val="TableGrid"/>
        <w:tblW w:w="0" w:type="auto"/>
        <w:tblLook w:val="04A0" w:firstRow="1" w:lastRow="0" w:firstColumn="1" w:lastColumn="0" w:noHBand="0" w:noVBand="1"/>
      </w:tblPr>
      <w:tblGrid>
        <w:gridCol w:w="9631"/>
      </w:tblGrid>
      <w:tr w:rsidR="007A5F29" w14:paraId="46C09062" w14:textId="77777777" w:rsidTr="007A5F29">
        <w:tc>
          <w:tcPr>
            <w:tcW w:w="9631" w:type="dxa"/>
          </w:tcPr>
          <w:p w14:paraId="646FDC10" w14:textId="77777777" w:rsidR="007A5F29" w:rsidRDefault="007A5F29" w:rsidP="007A5F29">
            <w:pPr>
              <w:rPr>
                <w:b/>
                <w:u w:val="single"/>
                <w:lang w:eastAsia="ko-KR"/>
              </w:rPr>
            </w:pPr>
            <w:r>
              <w:rPr>
                <w:b/>
                <w:u w:val="single"/>
                <w:lang w:eastAsia="ko-KR"/>
              </w:rPr>
              <w:t>MCS pair and SNR test point pair</w:t>
            </w:r>
          </w:p>
          <w:p w14:paraId="325A3133" w14:textId="77777777" w:rsidR="007A5F29" w:rsidRDefault="007A5F29" w:rsidP="007A5F29">
            <w:pPr>
              <w:rPr>
                <w:lang w:eastAsia="zh-CN"/>
              </w:rPr>
            </w:pPr>
            <w:r>
              <w:rPr>
                <w:b/>
                <w:lang w:eastAsia="zh-CN"/>
              </w:rPr>
              <w:t>Way forward</w:t>
            </w:r>
            <w:r w:rsidRPr="00761BB9">
              <w:rPr>
                <w:lang w:eastAsia="zh-CN"/>
              </w:rPr>
              <w:t>:</w:t>
            </w:r>
            <w:r>
              <w:rPr>
                <w:lang w:eastAsia="zh-CN"/>
              </w:rPr>
              <w:t xml:space="preserve"> Interested companies are encouraged to bring the simulation results in RANM4#108bis to decide the MCS index pair and corresponding SNR test point pair according to the agreed test setup and test metrics. </w:t>
            </w:r>
          </w:p>
          <w:p w14:paraId="491E2DC5" w14:textId="77777777" w:rsidR="007A5F29" w:rsidRDefault="007A5F29" w:rsidP="007A5F29">
            <w:pPr>
              <w:rPr>
                <w:lang w:eastAsia="zh-CN"/>
              </w:rPr>
            </w:pPr>
            <w:r>
              <w:rPr>
                <w:lang w:eastAsia="zh-CN"/>
              </w:rPr>
              <w:t xml:space="preserve">Note the required SNR difference between the carriers with lower power and higher power should not exceed 25dB. </w:t>
            </w:r>
          </w:p>
          <w:tbl>
            <w:tblPr>
              <w:tblStyle w:val="TableGrid"/>
              <w:tblW w:w="0" w:type="auto"/>
              <w:tblLook w:val="04A0" w:firstRow="1" w:lastRow="0" w:firstColumn="1" w:lastColumn="0" w:noHBand="0" w:noVBand="1"/>
            </w:tblPr>
            <w:tblGrid>
              <w:gridCol w:w="2174"/>
              <w:gridCol w:w="2274"/>
              <w:gridCol w:w="2254"/>
              <w:gridCol w:w="2703"/>
            </w:tblGrid>
            <w:tr w:rsidR="007A5F29" w14:paraId="2FDB86FC" w14:textId="77777777" w:rsidTr="00381CB1">
              <w:tc>
                <w:tcPr>
                  <w:tcW w:w="2425" w:type="dxa"/>
                </w:tcPr>
                <w:p w14:paraId="25CEB9E8" w14:textId="77777777" w:rsidR="007A5F29" w:rsidRPr="007729B9" w:rsidRDefault="007A5F29" w:rsidP="007A5F29">
                  <w:pPr>
                    <w:rPr>
                      <w:b/>
                      <w:bCs/>
                      <w:lang w:eastAsia="zh-CN"/>
                    </w:rPr>
                  </w:pPr>
                </w:p>
              </w:tc>
              <w:tc>
                <w:tcPr>
                  <w:tcW w:w="2520" w:type="dxa"/>
                </w:tcPr>
                <w:p w14:paraId="06BEBCDF" w14:textId="77777777" w:rsidR="007A5F29" w:rsidRPr="007729B9" w:rsidRDefault="007A5F29" w:rsidP="007A5F29">
                  <w:pPr>
                    <w:rPr>
                      <w:b/>
                      <w:bCs/>
                      <w:lang w:eastAsia="zh-CN"/>
                    </w:rPr>
                  </w:pPr>
                  <w:r w:rsidRPr="007729B9">
                    <w:rPr>
                      <w:b/>
                      <w:bCs/>
                      <w:lang w:eastAsia="zh-CN"/>
                    </w:rPr>
                    <w:t>Tx antenna and rank</w:t>
                  </w:r>
                </w:p>
              </w:tc>
              <w:tc>
                <w:tcPr>
                  <w:tcW w:w="2520" w:type="dxa"/>
                </w:tcPr>
                <w:p w14:paraId="5E606458" w14:textId="77777777" w:rsidR="007A5F29" w:rsidRPr="007729B9" w:rsidRDefault="007A5F29" w:rsidP="007A5F29">
                  <w:pPr>
                    <w:rPr>
                      <w:b/>
                      <w:bCs/>
                      <w:lang w:eastAsia="zh-CN"/>
                    </w:rPr>
                  </w:pPr>
                  <w:r w:rsidRPr="007729B9">
                    <w:rPr>
                      <w:b/>
                      <w:bCs/>
                      <w:lang w:eastAsia="zh-CN"/>
                    </w:rPr>
                    <w:t>MCS table</w:t>
                  </w:r>
                </w:p>
              </w:tc>
              <w:tc>
                <w:tcPr>
                  <w:tcW w:w="2992" w:type="dxa"/>
                </w:tcPr>
                <w:p w14:paraId="32F659B0" w14:textId="77777777" w:rsidR="007A5F29" w:rsidRPr="007729B9" w:rsidRDefault="007A5F29" w:rsidP="007A5F29">
                  <w:pPr>
                    <w:rPr>
                      <w:b/>
                      <w:bCs/>
                      <w:lang w:eastAsia="zh-CN"/>
                    </w:rPr>
                  </w:pPr>
                  <w:r w:rsidRPr="00441435">
                    <w:rPr>
                      <w:b/>
                      <w:bCs/>
                      <w:lang w:eastAsia="zh-CN"/>
                    </w:rPr>
                    <w:t>Test metric</w:t>
                  </w:r>
                </w:p>
              </w:tc>
            </w:tr>
            <w:tr w:rsidR="007A5F29" w14:paraId="3A6A769E" w14:textId="77777777" w:rsidTr="00381CB1">
              <w:tc>
                <w:tcPr>
                  <w:tcW w:w="2425" w:type="dxa"/>
                </w:tcPr>
                <w:p w14:paraId="13D6476B" w14:textId="77777777" w:rsidR="007A5F29" w:rsidRDefault="007A5F29" w:rsidP="007A5F29">
                  <w:pPr>
                    <w:rPr>
                      <w:lang w:eastAsia="zh-CN"/>
                    </w:rPr>
                  </w:pPr>
                  <w:r>
                    <w:rPr>
                      <w:lang w:eastAsia="zh-CN"/>
                    </w:rPr>
                    <w:t>Carrier with lower power</w:t>
                  </w:r>
                </w:p>
              </w:tc>
              <w:tc>
                <w:tcPr>
                  <w:tcW w:w="2520" w:type="dxa"/>
                </w:tcPr>
                <w:p w14:paraId="1E7E8D7E" w14:textId="77777777" w:rsidR="007A5F29" w:rsidRDefault="007A5F29" w:rsidP="007A5F29">
                  <w:pPr>
                    <w:rPr>
                      <w:lang w:eastAsia="zh-CN"/>
                    </w:rPr>
                  </w:pPr>
                  <w:r>
                    <w:rPr>
                      <w:lang w:eastAsia="zh-CN"/>
                    </w:rPr>
                    <w:t>Option 1: 2Tx, Rank 2</w:t>
                  </w:r>
                </w:p>
                <w:p w14:paraId="7806E865" w14:textId="77777777" w:rsidR="007A5F29" w:rsidRDefault="007A5F29" w:rsidP="007A5F29">
                  <w:pPr>
                    <w:rPr>
                      <w:lang w:eastAsia="zh-CN"/>
                    </w:rPr>
                  </w:pPr>
                  <w:r>
                    <w:rPr>
                      <w:lang w:eastAsia="zh-CN"/>
                    </w:rPr>
                    <w:t>Option 2: 1Tx, Rank 1</w:t>
                  </w:r>
                </w:p>
              </w:tc>
              <w:tc>
                <w:tcPr>
                  <w:tcW w:w="2520" w:type="dxa"/>
                </w:tcPr>
                <w:p w14:paraId="3C0E71CA" w14:textId="77777777" w:rsidR="007A5F29" w:rsidRDefault="007A5F29" w:rsidP="007A5F29">
                  <w:pPr>
                    <w:rPr>
                      <w:lang w:eastAsia="zh-CN"/>
                    </w:rPr>
                  </w:pPr>
                  <w:r>
                    <w:rPr>
                      <w:lang w:eastAsia="zh-CN"/>
                    </w:rPr>
                    <w:t>Option 1: MCS index 1</w:t>
                  </w:r>
                </w:p>
                <w:p w14:paraId="1130190B" w14:textId="77777777" w:rsidR="007A5F29" w:rsidRDefault="007A5F29" w:rsidP="007A5F29">
                  <w:pPr>
                    <w:rPr>
                      <w:lang w:eastAsia="zh-CN"/>
                    </w:rPr>
                  </w:pPr>
                  <w:r>
                    <w:rPr>
                      <w:lang w:eastAsia="zh-CN"/>
                    </w:rPr>
                    <w:t>Option 2: MCS index 2</w:t>
                  </w:r>
                </w:p>
              </w:tc>
              <w:tc>
                <w:tcPr>
                  <w:tcW w:w="2992" w:type="dxa"/>
                </w:tcPr>
                <w:p w14:paraId="7D3D797C" w14:textId="77777777" w:rsidR="007A5F29" w:rsidRDefault="007A5F29" w:rsidP="007A5F29">
                  <w:pPr>
                    <w:rPr>
                      <w:lang w:eastAsia="zh-CN"/>
                    </w:rPr>
                  </w:pPr>
                  <w:r w:rsidRPr="00371243">
                    <w:rPr>
                      <w:szCs w:val="24"/>
                      <w:lang w:eastAsia="zh-CN"/>
                    </w:rPr>
                    <w:t>70% of the maximum throughput</w:t>
                  </w:r>
                </w:p>
              </w:tc>
            </w:tr>
            <w:tr w:rsidR="007A5F29" w14:paraId="0E610AF6" w14:textId="77777777" w:rsidTr="00381CB1">
              <w:tc>
                <w:tcPr>
                  <w:tcW w:w="2425" w:type="dxa"/>
                </w:tcPr>
                <w:p w14:paraId="21556CE2" w14:textId="77777777" w:rsidR="007A5F29" w:rsidRDefault="007A5F29" w:rsidP="007A5F29">
                  <w:pPr>
                    <w:rPr>
                      <w:lang w:eastAsia="zh-CN"/>
                    </w:rPr>
                  </w:pPr>
                  <w:r>
                    <w:rPr>
                      <w:lang w:eastAsia="zh-CN"/>
                    </w:rPr>
                    <w:t>Carrier with higher power</w:t>
                  </w:r>
                </w:p>
              </w:tc>
              <w:tc>
                <w:tcPr>
                  <w:tcW w:w="2520" w:type="dxa"/>
                </w:tcPr>
                <w:p w14:paraId="653ED9A4" w14:textId="77777777" w:rsidR="007A5F29" w:rsidRDefault="007A5F29" w:rsidP="007A5F29">
                  <w:pPr>
                    <w:rPr>
                      <w:lang w:eastAsia="zh-CN"/>
                    </w:rPr>
                  </w:pPr>
                  <w:r>
                    <w:rPr>
                      <w:lang w:eastAsia="zh-CN"/>
                    </w:rPr>
                    <w:t>Option 1: 2Tx, Rank 2</w:t>
                  </w:r>
                </w:p>
                <w:p w14:paraId="3730439E" w14:textId="77777777" w:rsidR="007A5F29" w:rsidRDefault="007A5F29" w:rsidP="007A5F29">
                  <w:pPr>
                    <w:rPr>
                      <w:lang w:eastAsia="zh-CN"/>
                    </w:rPr>
                  </w:pPr>
                  <w:r>
                    <w:rPr>
                      <w:lang w:eastAsia="zh-CN"/>
                    </w:rPr>
                    <w:t>Option 2: 1Tx, Rank 1</w:t>
                  </w:r>
                </w:p>
              </w:tc>
              <w:tc>
                <w:tcPr>
                  <w:tcW w:w="2520" w:type="dxa"/>
                </w:tcPr>
                <w:p w14:paraId="519ED279" w14:textId="77777777" w:rsidR="007A5F29" w:rsidRDefault="007A5F29" w:rsidP="007A5F29">
                  <w:pPr>
                    <w:rPr>
                      <w:lang w:eastAsia="zh-CN"/>
                    </w:rPr>
                  </w:pPr>
                  <w:r>
                    <w:rPr>
                      <w:lang w:eastAsia="zh-CN"/>
                    </w:rPr>
                    <w:t>Option 1: MCS index 1</w:t>
                  </w:r>
                </w:p>
                <w:p w14:paraId="54FD5023" w14:textId="77777777" w:rsidR="007A5F29" w:rsidRDefault="007A5F29" w:rsidP="007A5F29">
                  <w:pPr>
                    <w:rPr>
                      <w:lang w:eastAsia="zh-CN"/>
                    </w:rPr>
                  </w:pPr>
                  <w:r>
                    <w:rPr>
                      <w:lang w:eastAsia="zh-CN"/>
                    </w:rPr>
                    <w:t>Option 2: MCS index 2</w:t>
                  </w:r>
                </w:p>
              </w:tc>
              <w:tc>
                <w:tcPr>
                  <w:tcW w:w="2992" w:type="dxa"/>
                </w:tcPr>
                <w:p w14:paraId="14F822F0" w14:textId="77777777" w:rsidR="007A5F29" w:rsidRDefault="007A5F29" w:rsidP="007A5F29">
                  <w:pPr>
                    <w:rPr>
                      <w:lang w:eastAsia="zh-CN"/>
                    </w:rPr>
                  </w:pPr>
                  <w:r w:rsidRPr="00371243">
                    <w:rPr>
                      <w:szCs w:val="24"/>
                      <w:lang w:eastAsia="zh-CN"/>
                    </w:rPr>
                    <w:t>70% of the maximum throughput</w:t>
                  </w:r>
                </w:p>
              </w:tc>
            </w:tr>
          </w:tbl>
          <w:p w14:paraId="40563874" w14:textId="77777777" w:rsidR="007A5F29" w:rsidRDefault="007A5F29" w:rsidP="007A5F29">
            <w:pPr>
              <w:rPr>
                <w:lang w:val="en-US" w:eastAsia="zh-CN"/>
              </w:rPr>
            </w:pPr>
          </w:p>
        </w:tc>
      </w:tr>
    </w:tbl>
    <w:p w14:paraId="44FB2274" w14:textId="77777777" w:rsidR="007A5F29" w:rsidRPr="007A5F29" w:rsidRDefault="007A5F29" w:rsidP="007A5F29">
      <w:pPr>
        <w:rPr>
          <w:lang w:val="en-US" w:eastAsia="zh-CN"/>
        </w:rPr>
      </w:pPr>
    </w:p>
    <w:p w14:paraId="766EF825" w14:textId="0132834F" w:rsidR="00571777" w:rsidRPr="007A5F29" w:rsidRDefault="00571777" w:rsidP="007A5F29">
      <w:pPr>
        <w:pStyle w:val="Heading3"/>
        <w:rPr>
          <w:sz w:val="24"/>
          <w:szCs w:val="16"/>
          <w:lang w:val="en-US"/>
        </w:rPr>
      </w:pPr>
      <w:r w:rsidRPr="00A0030E">
        <w:rPr>
          <w:sz w:val="24"/>
          <w:szCs w:val="16"/>
          <w:lang w:val="en-US"/>
        </w:rPr>
        <w:t>Sub-</w:t>
      </w:r>
      <w:r w:rsidR="00142BB9" w:rsidRPr="00A0030E">
        <w:rPr>
          <w:sz w:val="24"/>
          <w:szCs w:val="16"/>
          <w:lang w:val="en-US"/>
        </w:rPr>
        <w:t>topic</w:t>
      </w:r>
      <w:r w:rsidRPr="00A0030E">
        <w:rPr>
          <w:sz w:val="24"/>
          <w:szCs w:val="16"/>
          <w:lang w:val="en-US"/>
        </w:rPr>
        <w:t xml:space="preserve"> 1-1</w:t>
      </w:r>
      <w:r w:rsidR="00D24B73">
        <w:rPr>
          <w:sz w:val="24"/>
          <w:szCs w:val="16"/>
          <w:lang w:val="en-US"/>
        </w:rPr>
        <w:tab/>
      </w:r>
      <w:r w:rsidR="007A5F29" w:rsidRPr="007A5F29">
        <w:rPr>
          <w:sz w:val="24"/>
          <w:szCs w:val="16"/>
          <w:lang w:val="en-US"/>
        </w:rPr>
        <w:t>Test setup for Type 2 UE NR-CA PDSCH demodulation requirements</w:t>
      </w:r>
    </w:p>
    <w:p w14:paraId="262BA08D" w14:textId="20F24895" w:rsidR="00D368F8" w:rsidRDefault="003418CB" w:rsidP="00B4108D">
      <w:pPr>
        <w:rPr>
          <w:iCs/>
          <w:color w:val="0070C0"/>
          <w:lang w:val="en-US" w:eastAsia="zh-CN"/>
        </w:rPr>
      </w:pPr>
      <w:r w:rsidRPr="00DD5A23">
        <w:rPr>
          <w:b/>
          <w:bCs/>
          <w:iCs/>
          <w:lang w:val="en-US" w:eastAsia="zh-CN"/>
        </w:rPr>
        <w:t>Sub-</w:t>
      </w:r>
      <w:r w:rsidR="00142BB9" w:rsidRPr="00DD5A23">
        <w:rPr>
          <w:b/>
          <w:bCs/>
          <w:iCs/>
          <w:lang w:val="en-US" w:eastAsia="zh-CN"/>
        </w:rPr>
        <w:t>topic</w:t>
      </w:r>
      <w:r w:rsidRPr="00DD5A23">
        <w:rPr>
          <w:b/>
          <w:bCs/>
          <w:iCs/>
          <w:lang w:val="en-US" w:eastAsia="zh-CN"/>
        </w:rPr>
        <w:t xml:space="preserve"> </w:t>
      </w:r>
      <w:r w:rsidR="00404831" w:rsidRPr="00DD5A23">
        <w:rPr>
          <w:b/>
          <w:bCs/>
          <w:iCs/>
          <w:lang w:val="en-US" w:eastAsia="zh-CN"/>
        </w:rPr>
        <w:t>description:</w:t>
      </w:r>
      <w:r w:rsidR="007A5F29" w:rsidRPr="00DD5A23">
        <w:rPr>
          <w:iCs/>
          <w:lang w:val="en-US" w:eastAsia="zh-CN"/>
        </w:rPr>
        <w:t xml:space="preserve"> According to the way forward (R4-2313876), RAN4 will decide the rank/MCS pairs for </w:t>
      </w:r>
      <w:r w:rsidR="007A5F29">
        <w:rPr>
          <w:iCs/>
          <w:lang w:val="en-US" w:eastAsia="zh-CN"/>
        </w:rPr>
        <w:t xml:space="preserve">PCell/SCell to define Type 2 UE NR-CA PDSCH demodulation requirements. </w:t>
      </w:r>
    </w:p>
    <w:p w14:paraId="52E527C3" w14:textId="2D1B46B6" w:rsidR="00B4108D" w:rsidRPr="00EA27AE" w:rsidRDefault="00B4108D" w:rsidP="00B4108D">
      <w:pPr>
        <w:rPr>
          <w:b/>
          <w:u w:val="single"/>
          <w:lang w:val="en-US" w:eastAsia="ko-KR"/>
        </w:rPr>
      </w:pPr>
      <w:r w:rsidRPr="00EA27AE">
        <w:rPr>
          <w:b/>
          <w:u w:val="single"/>
          <w:lang w:val="en-US" w:eastAsia="ko-KR"/>
        </w:rPr>
        <w:t>Issue 1-1</w:t>
      </w:r>
      <w:r w:rsidR="00DD5A23">
        <w:rPr>
          <w:b/>
          <w:u w:val="single"/>
          <w:lang w:val="en-US" w:eastAsia="ko-KR"/>
        </w:rPr>
        <w:t>-1</w:t>
      </w:r>
      <w:r w:rsidRPr="00EA27AE">
        <w:rPr>
          <w:b/>
          <w:u w:val="single"/>
          <w:lang w:val="en-US" w:eastAsia="ko-KR"/>
        </w:rPr>
        <w:t xml:space="preserve">: </w:t>
      </w:r>
      <w:r w:rsidR="00C23B56" w:rsidRPr="00EA27AE">
        <w:rPr>
          <w:b/>
          <w:u w:val="single"/>
          <w:lang w:val="en-US" w:eastAsia="ko-KR"/>
        </w:rPr>
        <w:t>Rank/MCS selection</w:t>
      </w:r>
    </w:p>
    <w:p w14:paraId="1161AEA6" w14:textId="0D2706B3" w:rsidR="000E694E" w:rsidRPr="00D24F3B" w:rsidRDefault="00227C02" w:rsidP="00D24F3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 xml:space="preserve">Rank/MCS </w:t>
      </w:r>
      <w:r w:rsidR="00FE3638">
        <w:rPr>
          <w:rFonts w:eastAsia="SimSun"/>
          <w:szCs w:val="24"/>
          <w:lang w:val="en-US" w:eastAsia="zh-CN"/>
        </w:rPr>
        <w:t>p</w:t>
      </w:r>
      <w:r w:rsidR="00B4108D" w:rsidRPr="00EA27AE">
        <w:rPr>
          <w:rFonts w:eastAsia="SimSun"/>
          <w:szCs w:val="24"/>
          <w:lang w:val="en-US" w:eastAsia="zh-CN"/>
        </w:rPr>
        <w:t>roposals</w:t>
      </w:r>
      <w:r w:rsidR="009A3D43">
        <w:rPr>
          <w:rFonts w:eastAsia="SimSun"/>
          <w:szCs w:val="24"/>
          <w:lang w:val="en-US" w:eastAsia="zh-CN"/>
        </w:rPr>
        <w:t xml:space="preserve"> from </w:t>
      </w:r>
      <w:r w:rsidR="00FA4FFB">
        <w:rPr>
          <w:rFonts w:eastAsia="SimSun"/>
          <w:szCs w:val="24"/>
          <w:lang w:val="en-US" w:eastAsia="zh-CN"/>
        </w:rPr>
        <w:t>contributions</w:t>
      </w:r>
    </w:p>
    <w:tbl>
      <w:tblPr>
        <w:tblStyle w:val="TableGrid"/>
        <w:tblW w:w="0" w:type="auto"/>
        <w:tblLook w:val="04A0" w:firstRow="1" w:lastRow="0" w:firstColumn="1" w:lastColumn="0" w:noHBand="0" w:noVBand="1"/>
      </w:tblPr>
      <w:tblGrid>
        <w:gridCol w:w="1255"/>
        <w:gridCol w:w="2925"/>
        <w:gridCol w:w="2925"/>
        <w:gridCol w:w="2526"/>
      </w:tblGrid>
      <w:tr w:rsidR="00482F0B" w14:paraId="297077C6" w14:textId="77777777" w:rsidTr="00DD7582">
        <w:tc>
          <w:tcPr>
            <w:tcW w:w="1255" w:type="dxa"/>
            <w:tcBorders>
              <w:bottom w:val="single" w:sz="4" w:space="0" w:color="auto"/>
            </w:tcBorders>
          </w:tcPr>
          <w:p w14:paraId="7D532AEF" w14:textId="35841174" w:rsidR="00482F0B" w:rsidRPr="00AA10DC" w:rsidRDefault="00482F0B" w:rsidP="00381CB1">
            <w:pPr>
              <w:spacing w:after="120"/>
              <w:rPr>
                <w:b/>
                <w:bCs/>
                <w:szCs w:val="24"/>
                <w:lang w:val="en-US" w:eastAsia="zh-CN"/>
              </w:rPr>
            </w:pPr>
            <w:r w:rsidRPr="00AA10DC">
              <w:rPr>
                <w:b/>
                <w:bCs/>
                <w:szCs w:val="24"/>
                <w:lang w:val="en-US" w:eastAsia="zh-CN"/>
              </w:rPr>
              <w:t>Rank for Scell and PCell</w:t>
            </w:r>
          </w:p>
        </w:tc>
        <w:tc>
          <w:tcPr>
            <w:tcW w:w="2925" w:type="dxa"/>
          </w:tcPr>
          <w:p w14:paraId="54856C56" w14:textId="71A15828" w:rsidR="00482F0B" w:rsidRPr="00AA10DC" w:rsidRDefault="004E33A5" w:rsidP="00381CB1">
            <w:pPr>
              <w:spacing w:after="120"/>
              <w:rPr>
                <w:b/>
                <w:bCs/>
                <w:szCs w:val="24"/>
                <w:lang w:val="en-US" w:eastAsia="zh-CN"/>
              </w:rPr>
            </w:pPr>
            <w:r w:rsidRPr="00AA10DC">
              <w:rPr>
                <w:b/>
                <w:bCs/>
                <w:szCs w:val="24"/>
                <w:lang w:val="en-US" w:eastAsia="zh-CN"/>
              </w:rPr>
              <w:t xml:space="preserve">MCS for </w:t>
            </w:r>
            <w:r w:rsidR="00482F0B" w:rsidRPr="00AA10DC">
              <w:rPr>
                <w:b/>
                <w:bCs/>
                <w:szCs w:val="24"/>
                <w:lang w:val="en-US" w:eastAsia="zh-CN"/>
              </w:rPr>
              <w:t>SCell</w:t>
            </w:r>
            <w:r w:rsidR="00AA10DC">
              <w:rPr>
                <w:b/>
                <w:bCs/>
                <w:szCs w:val="24"/>
                <w:lang w:val="en-US" w:eastAsia="zh-CN"/>
              </w:rPr>
              <w:t xml:space="preserve"> (Lower SNR)</w:t>
            </w:r>
          </w:p>
        </w:tc>
        <w:tc>
          <w:tcPr>
            <w:tcW w:w="2925" w:type="dxa"/>
          </w:tcPr>
          <w:p w14:paraId="1D9A0107" w14:textId="239D5114" w:rsidR="00482F0B" w:rsidRPr="00AA10DC" w:rsidRDefault="004E33A5" w:rsidP="00381CB1">
            <w:pPr>
              <w:spacing w:after="120"/>
              <w:rPr>
                <w:b/>
                <w:bCs/>
                <w:szCs w:val="24"/>
                <w:lang w:val="en-US" w:eastAsia="zh-CN"/>
              </w:rPr>
            </w:pPr>
            <w:r w:rsidRPr="00AA10DC">
              <w:rPr>
                <w:b/>
                <w:bCs/>
                <w:szCs w:val="24"/>
                <w:lang w:val="en-US" w:eastAsia="zh-CN"/>
              </w:rPr>
              <w:t>MCS for PCell</w:t>
            </w:r>
            <w:r w:rsidR="00AA10DC">
              <w:rPr>
                <w:b/>
                <w:bCs/>
                <w:szCs w:val="24"/>
                <w:lang w:val="en-US" w:eastAsia="zh-CN"/>
              </w:rPr>
              <w:t xml:space="preserve"> (Higher SNR)</w:t>
            </w:r>
          </w:p>
        </w:tc>
        <w:tc>
          <w:tcPr>
            <w:tcW w:w="2526" w:type="dxa"/>
          </w:tcPr>
          <w:p w14:paraId="38261E98" w14:textId="0734BCE3" w:rsidR="00482F0B" w:rsidRPr="00AA10DC" w:rsidRDefault="00482F0B" w:rsidP="00381CB1">
            <w:pPr>
              <w:spacing w:after="120"/>
              <w:rPr>
                <w:b/>
                <w:bCs/>
                <w:szCs w:val="24"/>
                <w:lang w:val="en-US" w:eastAsia="zh-CN"/>
              </w:rPr>
            </w:pPr>
            <w:r w:rsidRPr="00AA10DC">
              <w:rPr>
                <w:b/>
                <w:bCs/>
                <w:szCs w:val="24"/>
                <w:lang w:val="en-US" w:eastAsia="zh-CN"/>
              </w:rPr>
              <w:t>Proposed companies</w:t>
            </w:r>
            <w:r w:rsidR="00AC0043">
              <w:rPr>
                <w:b/>
                <w:bCs/>
                <w:szCs w:val="24"/>
                <w:lang w:val="en-US" w:eastAsia="zh-CN"/>
              </w:rPr>
              <w:t xml:space="preserve"> and</w:t>
            </w:r>
            <w:r w:rsidR="006036D4" w:rsidRPr="00AA10DC">
              <w:rPr>
                <w:b/>
                <w:bCs/>
                <w:szCs w:val="24"/>
                <w:lang w:val="en-US" w:eastAsia="zh-CN"/>
              </w:rPr>
              <w:t xml:space="preserve"> SNR (dB) pair from the</w:t>
            </w:r>
            <w:r w:rsidR="00AC0043">
              <w:rPr>
                <w:b/>
                <w:bCs/>
                <w:szCs w:val="24"/>
                <w:lang w:val="en-US" w:eastAsia="zh-CN"/>
              </w:rPr>
              <w:t>ir</w:t>
            </w:r>
            <w:r w:rsidR="006036D4" w:rsidRPr="00AA10DC">
              <w:rPr>
                <w:b/>
                <w:bCs/>
                <w:szCs w:val="24"/>
                <w:lang w:val="en-US" w:eastAsia="zh-CN"/>
              </w:rPr>
              <w:t xml:space="preserve"> simulation results</w:t>
            </w:r>
          </w:p>
        </w:tc>
      </w:tr>
      <w:tr w:rsidR="00482F0B" w14:paraId="44BDFBAB" w14:textId="77777777" w:rsidTr="00DD7582">
        <w:tc>
          <w:tcPr>
            <w:tcW w:w="1255" w:type="dxa"/>
            <w:tcBorders>
              <w:top w:val="single" w:sz="4" w:space="0" w:color="auto"/>
              <w:left w:val="single" w:sz="4" w:space="0" w:color="auto"/>
              <w:bottom w:val="nil"/>
              <w:right w:val="single" w:sz="4" w:space="0" w:color="auto"/>
            </w:tcBorders>
          </w:tcPr>
          <w:p w14:paraId="12332559" w14:textId="4691D7EB" w:rsidR="00482F0B" w:rsidRPr="00EA27AE" w:rsidRDefault="00482F0B" w:rsidP="00381CB1">
            <w:pPr>
              <w:spacing w:after="120"/>
              <w:rPr>
                <w:szCs w:val="24"/>
                <w:lang w:val="en-US" w:eastAsia="zh-CN"/>
              </w:rPr>
            </w:pPr>
            <w:r>
              <w:rPr>
                <w:szCs w:val="24"/>
                <w:lang w:val="en-US" w:eastAsia="zh-CN"/>
              </w:rPr>
              <w:t>Rank 1 + Rank 1</w:t>
            </w:r>
          </w:p>
        </w:tc>
        <w:tc>
          <w:tcPr>
            <w:tcW w:w="2925" w:type="dxa"/>
            <w:tcBorders>
              <w:left w:val="single" w:sz="4" w:space="0" w:color="auto"/>
            </w:tcBorders>
          </w:tcPr>
          <w:p w14:paraId="5AAFB681" w14:textId="3FC021EB" w:rsidR="00482F0B" w:rsidRDefault="004E33A5" w:rsidP="00381CB1">
            <w:pPr>
              <w:spacing w:after="120"/>
              <w:rPr>
                <w:szCs w:val="24"/>
                <w:lang w:val="en-US" w:eastAsia="zh-CN"/>
              </w:rPr>
            </w:pPr>
            <w:r>
              <w:rPr>
                <w:szCs w:val="24"/>
                <w:lang w:val="en-US" w:eastAsia="zh-CN"/>
              </w:rPr>
              <w:t>QPSK, 0.19 (</w:t>
            </w:r>
            <w:r w:rsidR="00482F0B" w:rsidRPr="00EA27AE">
              <w:rPr>
                <w:szCs w:val="24"/>
                <w:lang w:val="en-US" w:eastAsia="zh-CN"/>
              </w:rPr>
              <w:t>Table 1 MCS2</w:t>
            </w:r>
            <w:r w:rsidR="00482F0B">
              <w:rPr>
                <w:szCs w:val="24"/>
                <w:lang w:val="en-US" w:eastAsia="zh-CN"/>
              </w:rPr>
              <w:t>)</w:t>
            </w:r>
          </w:p>
        </w:tc>
        <w:tc>
          <w:tcPr>
            <w:tcW w:w="2925" w:type="dxa"/>
          </w:tcPr>
          <w:p w14:paraId="21F948F5" w14:textId="67FF435D" w:rsidR="00482F0B" w:rsidRDefault="004E33A5" w:rsidP="00381CB1">
            <w:pPr>
              <w:spacing w:after="120"/>
              <w:rPr>
                <w:szCs w:val="24"/>
                <w:lang w:val="en-US" w:eastAsia="zh-CN"/>
              </w:rPr>
            </w:pPr>
            <w:r>
              <w:rPr>
                <w:szCs w:val="24"/>
                <w:lang w:val="en-US" w:eastAsia="zh-CN"/>
              </w:rPr>
              <w:t>256QAM, 0.82 (</w:t>
            </w:r>
            <w:r w:rsidR="00482F0B" w:rsidRPr="00EA27AE">
              <w:rPr>
                <w:szCs w:val="24"/>
                <w:lang w:val="en-US" w:eastAsia="zh-CN"/>
              </w:rPr>
              <w:t>Table 2 MCS24</w:t>
            </w:r>
            <w:r>
              <w:rPr>
                <w:szCs w:val="24"/>
                <w:lang w:val="en-US" w:eastAsia="zh-CN"/>
              </w:rPr>
              <w:t>)</w:t>
            </w:r>
          </w:p>
        </w:tc>
        <w:tc>
          <w:tcPr>
            <w:tcW w:w="2526" w:type="dxa"/>
          </w:tcPr>
          <w:p w14:paraId="7370AD87" w14:textId="33ABFDB4" w:rsidR="00482F0B" w:rsidRDefault="00482F0B" w:rsidP="00381CB1">
            <w:pPr>
              <w:spacing w:after="120"/>
              <w:rPr>
                <w:szCs w:val="24"/>
                <w:lang w:val="en-US" w:eastAsia="zh-CN"/>
              </w:rPr>
            </w:pPr>
            <w:r w:rsidRPr="00EA27AE">
              <w:rPr>
                <w:szCs w:val="24"/>
                <w:lang w:val="en-US" w:eastAsia="zh-CN"/>
              </w:rPr>
              <w:t>Nokia</w:t>
            </w:r>
            <w:r w:rsidR="006036D4">
              <w:rPr>
                <w:szCs w:val="24"/>
                <w:lang w:val="en-US" w:eastAsia="zh-CN"/>
              </w:rPr>
              <w:t xml:space="preserve"> (</w:t>
            </w:r>
            <w:r w:rsidR="006036D4" w:rsidRPr="006036D4">
              <w:rPr>
                <w:szCs w:val="24"/>
                <w:lang w:val="en-US" w:eastAsia="zh-CN"/>
              </w:rPr>
              <w:t>-5.1</w:t>
            </w:r>
            <w:r w:rsidR="00A27305">
              <w:rPr>
                <w:szCs w:val="24"/>
                <w:lang w:val="en-US" w:eastAsia="zh-CN"/>
              </w:rPr>
              <w:t>dB</w:t>
            </w:r>
            <w:r w:rsidR="006036D4">
              <w:rPr>
                <w:szCs w:val="24"/>
                <w:lang w:val="en-US" w:eastAsia="zh-CN"/>
              </w:rPr>
              <w:t>, 19.6</w:t>
            </w:r>
            <w:r w:rsidR="00A27305">
              <w:rPr>
                <w:szCs w:val="24"/>
                <w:lang w:val="en-US" w:eastAsia="zh-CN"/>
              </w:rPr>
              <w:t>dB</w:t>
            </w:r>
            <w:r w:rsidR="006036D4">
              <w:rPr>
                <w:szCs w:val="24"/>
                <w:lang w:val="en-US" w:eastAsia="zh-CN"/>
              </w:rPr>
              <w:t>)</w:t>
            </w:r>
          </w:p>
        </w:tc>
      </w:tr>
      <w:tr w:rsidR="00482F0B" w14:paraId="4E408E4E" w14:textId="77777777" w:rsidTr="00DD7582">
        <w:tc>
          <w:tcPr>
            <w:tcW w:w="1255" w:type="dxa"/>
            <w:tcBorders>
              <w:top w:val="nil"/>
              <w:left w:val="single" w:sz="4" w:space="0" w:color="auto"/>
              <w:bottom w:val="single" w:sz="4" w:space="0" w:color="auto"/>
              <w:right w:val="single" w:sz="4" w:space="0" w:color="auto"/>
            </w:tcBorders>
          </w:tcPr>
          <w:p w14:paraId="61832E08" w14:textId="77777777" w:rsidR="00482F0B" w:rsidRPr="00EA27AE" w:rsidRDefault="00482F0B" w:rsidP="00381CB1">
            <w:pPr>
              <w:spacing w:after="120"/>
              <w:rPr>
                <w:szCs w:val="24"/>
                <w:lang w:val="en-US" w:eastAsia="zh-CN"/>
              </w:rPr>
            </w:pPr>
          </w:p>
        </w:tc>
        <w:tc>
          <w:tcPr>
            <w:tcW w:w="2925" w:type="dxa"/>
            <w:tcBorders>
              <w:left w:val="single" w:sz="4" w:space="0" w:color="auto"/>
            </w:tcBorders>
          </w:tcPr>
          <w:p w14:paraId="476CB10D" w14:textId="1CADEE1E" w:rsidR="00482F0B" w:rsidRDefault="0045325A" w:rsidP="00381CB1">
            <w:pPr>
              <w:spacing w:after="120"/>
              <w:rPr>
                <w:szCs w:val="24"/>
                <w:lang w:val="en-US" w:eastAsia="zh-CN"/>
              </w:rPr>
            </w:pPr>
            <w:r>
              <w:rPr>
                <w:szCs w:val="24"/>
                <w:lang w:val="en-US" w:eastAsia="zh-CN"/>
              </w:rPr>
              <w:t>QPSK, 0.30 (</w:t>
            </w:r>
            <w:r w:rsidR="00482F0B" w:rsidRPr="00EA27AE">
              <w:rPr>
                <w:szCs w:val="24"/>
                <w:lang w:val="en-US" w:eastAsia="zh-CN"/>
              </w:rPr>
              <w:t>Table 2 MCS2</w:t>
            </w:r>
            <w:r>
              <w:rPr>
                <w:szCs w:val="24"/>
                <w:lang w:val="en-US" w:eastAsia="zh-CN"/>
              </w:rPr>
              <w:t>)</w:t>
            </w:r>
          </w:p>
        </w:tc>
        <w:tc>
          <w:tcPr>
            <w:tcW w:w="2925" w:type="dxa"/>
          </w:tcPr>
          <w:p w14:paraId="2FD12913" w14:textId="39D551A1" w:rsidR="00482F0B" w:rsidRDefault="0045325A" w:rsidP="00381CB1">
            <w:pPr>
              <w:spacing w:after="120"/>
              <w:rPr>
                <w:szCs w:val="24"/>
                <w:lang w:val="en-US" w:eastAsia="zh-CN"/>
              </w:rPr>
            </w:pPr>
            <w:r>
              <w:rPr>
                <w:szCs w:val="24"/>
                <w:lang w:val="en-US" w:eastAsia="zh-CN"/>
              </w:rPr>
              <w:t xml:space="preserve">256QAM, </w:t>
            </w:r>
            <w:r w:rsidRPr="0037039C">
              <w:rPr>
                <w:szCs w:val="24"/>
                <w:lang w:val="en-US" w:eastAsia="zh-CN"/>
              </w:rPr>
              <w:t>0.</w:t>
            </w:r>
            <w:r>
              <w:rPr>
                <w:szCs w:val="24"/>
                <w:lang w:val="en-US" w:eastAsia="zh-CN"/>
              </w:rPr>
              <w:t>90 (</w:t>
            </w:r>
            <w:r w:rsidR="00482F0B" w:rsidRPr="00EA27AE">
              <w:rPr>
                <w:szCs w:val="24"/>
                <w:lang w:val="en-US" w:eastAsia="zh-CN"/>
              </w:rPr>
              <w:t>Table 2 MCS26</w:t>
            </w:r>
            <w:r>
              <w:rPr>
                <w:szCs w:val="24"/>
                <w:lang w:val="en-US" w:eastAsia="zh-CN"/>
              </w:rPr>
              <w:t>)</w:t>
            </w:r>
          </w:p>
        </w:tc>
        <w:tc>
          <w:tcPr>
            <w:tcW w:w="2526" w:type="dxa"/>
          </w:tcPr>
          <w:p w14:paraId="06218038" w14:textId="6E709029" w:rsidR="00482F0B" w:rsidRDefault="00482F0B" w:rsidP="00381CB1">
            <w:pPr>
              <w:spacing w:after="120"/>
              <w:rPr>
                <w:szCs w:val="24"/>
                <w:lang w:val="en-US" w:eastAsia="zh-CN"/>
              </w:rPr>
            </w:pPr>
            <w:r w:rsidRPr="00EA27AE">
              <w:rPr>
                <w:szCs w:val="24"/>
                <w:lang w:val="en-US" w:eastAsia="zh-CN"/>
              </w:rPr>
              <w:t>Nokia</w:t>
            </w:r>
            <w:r w:rsidR="006036D4">
              <w:rPr>
                <w:szCs w:val="24"/>
                <w:lang w:val="en-US" w:eastAsia="zh-CN"/>
              </w:rPr>
              <w:t xml:space="preserve"> (-3.2</w:t>
            </w:r>
            <w:r w:rsidR="004B05DB">
              <w:rPr>
                <w:szCs w:val="24"/>
                <w:lang w:val="en-US" w:eastAsia="zh-CN"/>
              </w:rPr>
              <w:t>dB</w:t>
            </w:r>
            <w:r w:rsidR="006036D4">
              <w:rPr>
                <w:szCs w:val="24"/>
                <w:lang w:val="en-US" w:eastAsia="zh-CN"/>
              </w:rPr>
              <w:t>, 21.9</w:t>
            </w:r>
            <w:r w:rsidR="004B05DB">
              <w:rPr>
                <w:szCs w:val="24"/>
                <w:lang w:val="en-US" w:eastAsia="zh-CN"/>
              </w:rPr>
              <w:t>dB</w:t>
            </w:r>
            <w:r w:rsidR="006036D4">
              <w:rPr>
                <w:szCs w:val="24"/>
                <w:lang w:val="en-US" w:eastAsia="zh-CN"/>
              </w:rPr>
              <w:t>)</w:t>
            </w:r>
          </w:p>
        </w:tc>
      </w:tr>
      <w:tr w:rsidR="00482F0B" w14:paraId="499AE748" w14:textId="77777777" w:rsidTr="00DD7582">
        <w:tc>
          <w:tcPr>
            <w:tcW w:w="1255" w:type="dxa"/>
            <w:tcBorders>
              <w:top w:val="single" w:sz="4" w:space="0" w:color="auto"/>
              <w:left w:val="single" w:sz="4" w:space="0" w:color="auto"/>
              <w:bottom w:val="nil"/>
              <w:right w:val="single" w:sz="4" w:space="0" w:color="auto"/>
            </w:tcBorders>
          </w:tcPr>
          <w:p w14:paraId="4D694A61" w14:textId="224CC8EB" w:rsidR="00482F0B" w:rsidRPr="00EA27AE" w:rsidRDefault="00482F0B" w:rsidP="00381CB1">
            <w:pPr>
              <w:spacing w:after="120"/>
              <w:rPr>
                <w:szCs w:val="24"/>
                <w:lang w:val="en-US" w:eastAsia="zh-CN"/>
              </w:rPr>
            </w:pPr>
            <w:r>
              <w:rPr>
                <w:szCs w:val="24"/>
                <w:lang w:val="en-US" w:eastAsia="zh-CN"/>
              </w:rPr>
              <w:t>Rank 1 + Rank 2</w:t>
            </w:r>
          </w:p>
        </w:tc>
        <w:tc>
          <w:tcPr>
            <w:tcW w:w="2925" w:type="dxa"/>
            <w:tcBorders>
              <w:left w:val="single" w:sz="4" w:space="0" w:color="auto"/>
            </w:tcBorders>
          </w:tcPr>
          <w:p w14:paraId="1DA01563" w14:textId="6A163BFB" w:rsidR="00482F0B" w:rsidRDefault="0045325A" w:rsidP="00381CB1">
            <w:pPr>
              <w:spacing w:after="120"/>
              <w:rPr>
                <w:szCs w:val="24"/>
                <w:lang w:val="en-US" w:eastAsia="zh-CN"/>
              </w:rPr>
            </w:pPr>
            <w:r>
              <w:rPr>
                <w:szCs w:val="24"/>
                <w:lang w:val="en-US" w:eastAsia="zh-CN"/>
              </w:rPr>
              <w:t>QPSK, 0.30 (</w:t>
            </w:r>
            <w:r w:rsidR="00482F0B" w:rsidRPr="00EA27AE">
              <w:rPr>
                <w:szCs w:val="24"/>
                <w:lang w:val="en-US" w:eastAsia="zh-CN"/>
              </w:rPr>
              <w:t>Table 1 MCS</w:t>
            </w:r>
            <w:r w:rsidR="00482F0B">
              <w:rPr>
                <w:szCs w:val="24"/>
                <w:lang w:val="en-US" w:eastAsia="zh-CN"/>
              </w:rPr>
              <w:t>4)</w:t>
            </w:r>
          </w:p>
        </w:tc>
        <w:tc>
          <w:tcPr>
            <w:tcW w:w="2925" w:type="dxa"/>
          </w:tcPr>
          <w:p w14:paraId="216142A5" w14:textId="7F59E653" w:rsidR="00482F0B" w:rsidRDefault="0045325A" w:rsidP="00381CB1">
            <w:pPr>
              <w:spacing w:after="120"/>
              <w:rPr>
                <w:szCs w:val="24"/>
                <w:lang w:val="en-US" w:eastAsia="zh-CN"/>
              </w:rPr>
            </w:pPr>
            <w:r>
              <w:rPr>
                <w:szCs w:val="24"/>
                <w:lang w:val="en-US" w:eastAsia="zh-CN"/>
              </w:rPr>
              <w:t>256QAM, 0.74 (</w:t>
            </w:r>
            <w:r w:rsidR="00482F0B" w:rsidRPr="00EA27AE">
              <w:rPr>
                <w:szCs w:val="24"/>
                <w:lang w:val="en-US" w:eastAsia="zh-CN"/>
              </w:rPr>
              <w:t xml:space="preserve">Table </w:t>
            </w:r>
            <w:r w:rsidR="00482F0B">
              <w:rPr>
                <w:szCs w:val="24"/>
                <w:lang w:val="en-US" w:eastAsia="zh-CN"/>
              </w:rPr>
              <w:t>2</w:t>
            </w:r>
            <w:r w:rsidR="00482F0B" w:rsidRPr="00EA27AE">
              <w:rPr>
                <w:szCs w:val="24"/>
                <w:lang w:val="en-US" w:eastAsia="zh-CN"/>
              </w:rPr>
              <w:t xml:space="preserve"> MCS2</w:t>
            </w:r>
            <w:r w:rsidR="00482F0B">
              <w:rPr>
                <w:szCs w:val="24"/>
                <w:lang w:val="en-US" w:eastAsia="zh-CN"/>
              </w:rPr>
              <w:t>2</w:t>
            </w:r>
            <w:r>
              <w:rPr>
                <w:szCs w:val="24"/>
                <w:lang w:val="en-US" w:eastAsia="zh-CN"/>
              </w:rPr>
              <w:t>)</w:t>
            </w:r>
          </w:p>
        </w:tc>
        <w:tc>
          <w:tcPr>
            <w:tcW w:w="2526" w:type="dxa"/>
          </w:tcPr>
          <w:p w14:paraId="2B4678F4" w14:textId="37A8AE1B" w:rsidR="00482F0B" w:rsidRDefault="00482F0B" w:rsidP="00381CB1">
            <w:pPr>
              <w:spacing w:after="120"/>
              <w:rPr>
                <w:szCs w:val="24"/>
                <w:lang w:val="en-US" w:eastAsia="zh-CN"/>
              </w:rPr>
            </w:pPr>
            <w:r w:rsidRPr="00EA27AE">
              <w:rPr>
                <w:szCs w:val="24"/>
                <w:lang w:val="en-US" w:eastAsia="zh-CN"/>
              </w:rPr>
              <w:t>MediaTek</w:t>
            </w:r>
            <w:r w:rsidR="001B4C82">
              <w:rPr>
                <w:szCs w:val="24"/>
                <w:lang w:val="en-US" w:eastAsia="zh-CN"/>
              </w:rPr>
              <w:t xml:space="preserve"> (-3.0</w:t>
            </w:r>
            <w:r w:rsidR="004B05DB">
              <w:rPr>
                <w:szCs w:val="24"/>
                <w:lang w:val="en-US" w:eastAsia="zh-CN"/>
              </w:rPr>
              <w:t>dB</w:t>
            </w:r>
            <w:r w:rsidR="001B4C82">
              <w:rPr>
                <w:szCs w:val="24"/>
                <w:lang w:val="en-US" w:eastAsia="zh-CN"/>
              </w:rPr>
              <w:t>, 24.5</w:t>
            </w:r>
            <w:r w:rsidR="004B05DB">
              <w:rPr>
                <w:szCs w:val="24"/>
                <w:lang w:val="en-US" w:eastAsia="zh-CN"/>
              </w:rPr>
              <w:t>dB</w:t>
            </w:r>
            <w:r w:rsidR="001B4C82">
              <w:rPr>
                <w:szCs w:val="24"/>
                <w:lang w:val="en-US" w:eastAsia="zh-CN"/>
              </w:rPr>
              <w:t>)</w:t>
            </w:r>
          </w:p>
        </w:tc>
      </w:tr>
      <w:tr w:rsidR="003C72FD" w14:paraId="3E34040B" w14:textId="77777777" w:rsidTr="00DD7582">
        <w:tc>
          <w:tcPr>
            <w:tcW w:w="1255" w:type="dxa"/>
            <w:tcBorders>
              <w:top w:val="nil"/>
              <w:left w:val="single" w:sz="4" w:space="0" w:color="auto"/>
              <w:bottom w:val="nil"/>
              <w:right w:val="single" w:sz="4" w:space="0" w:color="auto"/>
            </w:tcBorders>
          </w:tcPr>
          <w:p w14:paraId="3A4CC98D" w14:textId="77777777" w:rsidR="003C72FD" w:rsidRDefault="003C72FD" w:rsidP="003C72FD">
            <w:pPr>
              <w:spacing w:after="120"/>
              <w:rPr>
                <w:szCs w:val="24"/>
                <w:lang w:val="en-US" w:eastAsia="zh-CN"/>
              </w:rPr>
            </w:pPr>
          </w:p>
        </w:tc>
        <w:tc>
          <w:tcPr>
            <w:tcW w:w="2925" w:type="dxa"/>
            <w:tcBorders>
              <w:left w:val="single" w:sz="4" w:space="0" w:color="auto"/>
            </w:tcBorders>
          </w:tcPr>
          <w:p w14:paraId="2EDD08FB" w14:textId="62140C2A" w:rsidR="003C72FD" w:rsidRDefault="003C72FD" w:rsidP="003C72FD">
            <w:pPr>
              <w:spacing w:after="120"/>
              <w:rPr>
                <w:szCs w:val="24"/>
                <w:lang w:val="en-US" w:eastAsia="zh-CN"/>
              </w:rPr>
            </w:pPr>
            <w:r>
              <w:rPr>
                <w:szCs w:val="24"/>
                <w:lang w:val="en-US" w:eastAsia="zh-CN"/>
              </w:rPr>
              <w:t>QPSK, 0.30 (</w:t>
            </w:r>
            <w:r w:rsidRPr="00EA27AE">
              <w:rPr>
                <w:szCs w:val="24"/>
                <w:lang w:val="en-US" w:eastAsia="zh-CN"/>
              </w:rPr>
              <w:t>Table 1 MCS</w:t>
            </w:r>
            <w:r>
              <w:rPr>
                <w:szCs w:val="24"/>
                <w:lang w:val="en-US" w:eastAsia="zh-CN"/>
              </w:rPr>
              <w:t>4)</w:t>
            </w:r>
          </w:p>
        </w:tc>
        <w:tc>
          <w:tcPr>
            <w:tcW w:w="2925" w:type="dxa"/>
          </w:tcPr>
          <w:p w14:paraId="70AE4818" w14:textId="3623A25E" w:rsidR="003C72FD" w:rsidRDefault="003C72FD" w:rsidP="003C72FD">
            <w:pPr>
              <w:spacing w:after="120"/>
              <w:rPr>
                <w:szCs w:val="24"/>
                <w:lang w:val="en-US" w:eastAsia="zh-CN"/>
              </w:rPr>
            </w:pPr>
            <w:r>
              <w:rPr>
                <w:szCs w:val="24"/>
                <w:lang w:val="en-US" w:eastAsia="zh-CN"/>
              </w:rPr>
              <w:t>64QAM, 0.85 (</w:t>
            </w:r>
            <w:r w:rsidRPr="00EA27AE">
              <w:rPr>
                <w:szCs w:val="24"/>
                <w:lang w:val="en-US" w:eastAsia="zh-CN"/>
              </w:rPr>
              <w:t xml:space="preserve">Table </w:t>
            </w:r>
            <w:r>
              <w:rPr>
                <w:szCs w:val="24"/>
                <w:lang w:val="en-US" w:eastAsia="zh-CN"/>
              </w:rPr>
              <w:t>1</w:t>
            </w:r>
            <w:r w:rsidRPr="00EA27AE">
              <w:rPr>
                <w:szCs w:val="24"/>
                <w:lang w:val="en-US" w:eastAsia="zh-CN"/>
              </w:rPr>
              <w:t xml:space="preserve"> MCS2</w:t>
            </w:r>
            <w:r>
              <w:rPr>
                <w:szCs w:val="24"/>
                <w:lang w:val="en-US" w:eastAsia="zh-CN"/>
              </w:rPr>
              <w:t>6)</w:t>
            </w:r>
          </w:p>
        </w:tc>
        <w:tc>
          <w:tcPr>
            <w:tcW w:w="2526" w:type="dxa"/>
          </w:tcPr>
          <w:p w14:paraId="6910A26C" w14:textId="1018B456" w:rsidR="003C72FD" w:rsidRPr="00EA27AE" w:rsidRDefault="003C72FD" w:rsidP="003C72FD">
            <w:pPr>
              <w:spacing w:after="120"/>
              <w:rPr>
                <w:szCs w:val="24"/>
                <w:lang w:val="en-US" w:eastAsia="zh-CN"/>
              </w:rPr>
            </w:pPr>
            <w:r>
              <w:rPr>
                <w:szCs w:val="24"/>
                <w:lang w:val="en-US" w:eastAsia="zh-CN"/>
              </w:rPr>
              <w:t>Qualcomm</w:t>
            </w:r>
          </w:p>
        </w:tc>
      </w:tr>
      <w:tr w:rsidR="003C72FD" w14:paraId="20F9A53D" w14:textId="77777777" w:rsidTr="00DD7582">
        <w:tc>
          <w:tcPr>
            <w:tcW w:w="1255" w:type="dxa"/>
            <w:tcBorders>
              <w:top w:val="nil"/>
              <w:left w:val="single" w:sz="4" w:space="0" w:color="auto"/>
              <w:bottom w:val="nil"/>
              <w:right w:val="single" w:sz="4" w:space="0" w:color="auto"/>
            </w:tcBorders>
          </w:tcPr>
          <w:p w14:paraId="4B2C9640" w14:textId="77777777" w:rsidR="003C72FD" w:rsidRDefault="003C72FD" w:rsidP="003C72FD">
            <w:pPr>
              <w:spacing w:after="120"/>
              <w:rPr>
                <w:szCs w:val="24"/>
                <w:lang w:val="en-US" w:eastAsia="zh-CN"/>
              </w:rPr>
            </w:pPr>
          </w:p>
        </w:tc>
        <w:tc>
          <w:tcPr>
            <w:tcW w:w="2925" w:type="dxa"/>
            <w:tcBorders>
              <w:left w:val="single" w:sz="4" w:space="0" w:color="auto"/>
            </w:tcBorders>
          </w:tcPr>
          <w:p w14:paraId="088CF89C" w14:textId="1ECB05F6" w:rsidR="003C72FD" w:rsidRDefault="003C72FD" w:rsidP="003C72FD">
            <w:pPr>
              <w:spacing w:after="120"/>
              <w:rPr>
                <w:szCs w:val="24"/>
                <w:lang w:val="en-US" w:eastAsia="zh-CN"/>
              </w:rPr>
            </w:pPr>
            <w:r>
              <w:rPr>
                <w:szCs w:val="24"/>
                <w:lang w:val="en-US" w:eastAsia="zh-CN"/>
              </w:rPr>
              <w:t>QPSK, 0.30 (</w:t>
            </w:r>
            <w:r w:rsidRPr="00EA27AE">
              <w:rPr>
                <w:szCs w:val="24"/>
                <w:lang w:val="en-US" w:eastAsia="zh-CN"/>
              </w:rPr>
              <w:t xml:space="preserve">Table </w:t>
            </w:r>
            <w:r>
              <w:rPr>
                <w:szCs w:val="24"/>
                <w:lang w:val="en-US" w:eastAsia="zh-CN"/>
              </w:rPr>
              <w:t>1</w:t>
            </w:r>
            <w:r w:rsidRPr="00EA27AE">
              <w:rPr>
                <w:szCs w:val="24"/>
                <w:lang w:val="en-US" w:eastAsia="zh-CN"/>
              </w:rPr>
              <w:t xml:space="preserve"> MCS</w:t>
            </w:r>
            <w:r>
              <w:rPr>
                <w:szCs w:val="24"/>
                <w:lang w:val="en-US" w:eastAsia="zh-CN"/>
              </w:rPr>
              <w:t>4)</w:t>
            </w:r>
          </w:p>
        </w:tc>
        <w:tc>
          <w:tcPr>
            <w:tcW w:w="2925" w:type="dxa"/>
          </w:tcPr>
          <w:p w14:paraId="232A3D9C" w14:textId="6DB0631D" w:rsidR="003C72FD" w:rsidRDefault="003C72FD" w:rsidP="003C72FD">
            <w:pPr>
              <w:spacing w:after="120"/>
              <w:rPr>
                <w:szCs w:val="24"/>
                <w:lang w:val="en-US" w:eastAsia="zh-CN"/>
              </w:rPr>
            </w:pPr>
            <w:r>
              <w:rPr>
                <w:szCs w:val="24"/>
                <w:lang w:val="en-US" w:eastAsia="zh-CN"/>
              </w:rPr>
              <w:t>64QAM, 0.89 (</w:t>
            </w:r>
            <w:r w:rsidRPr="00EA27AE">
              <w:rPr>
                <w:szCs w:val="24"/>
                <w:lang w:val="en-US" w:eastAsia="zh-CN"/>
              </w:rPr>
              <w:t xml:space="preserve">Table </w:t>
            </w:r>
            <w:r>
              <w:rPr>
                <w:szCs w:val="24"/>
                <w:lang w:val="en-US" w:eastAsia="zh-CN"/>
              </w:rPr>
              <w:t>1</w:t>
            </w:r>
            <w:r w:rsidRPr="00EA27AE">
              <w:rPr>
                <w:szCs w:val="24"/>
                <w:lang w:val="en-US" w:eastAsia="zh-CN"/>
              </w:rPr>
              <w:t xml:space="preserve"> MCS2</w:t>
            </w:r>
            <w:r>
              <w:rPr>
                <w:szCs w:val="24"/>
                <w:lang w:val="en-US" w:eastAsia="zh-CN"/>
              </w:rPr>
              <w:t>7)</w:t>
            </w:r>
          </w:p>
        </w:tc>
        <w:tc>
          <w:tcPr>
            <w:tcW w:w="2526" w:type="dxa"/>
          </w:tcPr>
          <w:p w14:paraId="268A4158" w14:textId="22D74AF2" w:rsidR="003C72FD" w:rsidRPr="00EA27AE" w:rsidRDefault="003C72FD" w:rsidP="003C72FD">
            <w:pPr>
              <w:spacing w:after="120"/>
              <w:rPr>
                <w:szCs w:val="24"/>
                <w:lang w:val="en-US" w:eastAsia="zh-CN"/>
              </w:rPr>
            </w:pPr>
            <w:r>
              <w:rPr>
                <w:szCs w:val="24"/>
                <w:lang w:val="en-US" w:eastAsia="zh-CN"/>
              </w:rPr>
              <w:t>Qualcomm</w:t>
            </w:r>
          </w:p>
        </w:tc>
      </w:tr>
      <w:tr w:rsidR="00482F0B" w14:paraId="44AF6F3F" w14:textId="77777777" w:rsidTr="00DD7582">
        <w:tc>
          <w:tcPr>
            <w:tcW w:w="1255" w:type="dxa"/>
            <w:tcBorders>
              <w:top w:val="nil"/>
              <w:left w:val="single" w:sz="4" w:space="0" w:color="auto"/>
              <w:bottom w:val="nil"/>
              <w:right w:val="single" w:sz="4" w:space="0" w:color="auto"/>
            </w:tcBorders>
          </w:tcPr>
          <w:p w14:paraId="7A111160" w14:textId="77777777" w:rsidR="00482F0B" w:rsidRPr="00EA27AE" w:rsidRDefault="00482F0B" w:rsidP="00381CB1">
            <w:pPr>
              <w:spacing w:after="120"/>
              <w:rPr>
                <w:szCs w:val="24"/>
                <w:lang w:val="en-US" w:eastAsia="zh-CN"/>
              </w:rPr>
            </w:pPr>
          </w:p>
        </w:tc>
        <w:tc>
          <w:tcPr>
            <w:tcW w:w="2925" w:type="dxa"/>
            <w:tcBorders>
              <w:left w:val="single" w:sz="4" w:space="0" w:color="auto"/>
            </w:tcBorders>
          </w:tcPr>
          <w:p w14:paraId="56A7894D" w14:textId="7B80A8D7" w:rsidR="00482F0B" w:rsidRDefault="0045325A" w:rsidP="00381CB1">
            <w:pPr>
              <w:spacing w:after="120"/>
              <w:rPr>
                <w:szCs w:val="24"/>
                <w:lang w:val="en-US" w:eastAsia="zh-CN"/>
              </w:rPr>
            </w:pPr>
            <w:r>
              <w:rPr>
                <w:szCs w:val="24"/>
                <w:lang w:val="en-US" w:eastAsia="zh-CN"/>
              </w:rPr>
              <w:t>QPSK, 0.37 (</w:t>
            </w:r>
            <w:r w:rsidR="00482F0B" w:rsidRPr="00EA27AE">
              <w:rPr>
                <w:szCs w:val="24"/>
                <w:lang w:val="en-US" w:eastAsia="zh-CN"/>
              </w:rPr>
              <w:t xml:space="preserve">Table </w:t>
            </w:r>
            <w:r w:rsidR="00482F0B">
              <w:rPr>
                <w:szCs w:val="24"/>
                <w:lang w:val="en-US" w:eastAsia="zh-CN"/>
              </w:rPr>
              <w:t>1</w:t>
            </w:r>
            <w:r w:rsidR="00482F0B" w:rsidRPr="00EA27AE">
              <w:rPr>
                <w:szCs w:val="24"/>
                <w:lang w:val="en-US" w:eastAsia="zh-CN"/>
              </w:rPr>
              <w:t xml:space="preserve"> MCS</w:t>
            </w:r>
            <w:r w:rsidR="00482F0B">
              <w:rPr>
                <w:szCs w:val="24"/>
                <w:lang w:val="en-US" w:eastAsia="zh-CN"/>
              </w:rPr>
              <w:t>5)</w:t>
            </w:r>
          </w:p>
        </w:tc>
        <w:tc>
          <w:tcPr>
            <w:tcW w:w="2925" w:type="dxa"/>
          </w:tcPr>
          <w:p w14:paraId="744B2822" w14:textId="6D1D3C62" w:rsidR="00482F0B" w:rsidRDefault="0045325A" w:rsidP="00381CB1">
            <w:pPr>
              <w:spacing w:after="120"/>
              <w:rPr>
                <w:szCs w:val="24"/>
                <w:lang w:val="en-US" w:eastAsia="zh-CN"/>
              </w:rPr>
            </w:pPr>
            <w:r>
              <w:rPr>
                <w:szCs w:val="24"/>
                <w:lang w:val="en-US" w:eastAsia="zh-CN"/>
              </w:rPr>
              <w:t xml:space="preserve">256QAM, </w:t>
            </w:r>
            <w:r w:rsidRPr="00A665D3">
              <w:rPr>
                <w:szCs w:val="24"/>
                <w:lang w:val="en-US" w:eastAsia="zh-CN"/>
              </w:rPr>
              <w:t>0.7</w:t>
            </w:r>
            <w:r>
              <w:rPr>
                <w:szCs w:val="24"/>
                <w:lang w:val="en-US" w:eastAsia="zh-CN"/>
              </w:rPr>
              <w:t>8 (</w:t>
            </w:r>
            <w:r w:rsidR="00482F0B" w:rsidRPr="00EA27AE">
              <w:rPr>
                <w:szCs w:val="24"/>
                <w:lang w:val="en-US" w:eastAsia="zh-CN"/>
              </w:rPr>
              <w:t xml:space="preserve">Table </w:t>
            </w:r>
            <w:r w:rsidR="00482F0B">
              <w:rPr>
                <w:szCs w:val="24"/>
                <w:lang w:val="en-US" w:eastAsia="zh-CN"/>
              </w:rPr>
              <w:t>2</w:t>
            </w:r>
            <w:r w:rsidR="00482F0B" w:rsidRPr="00EA27AE">
              <w:rPr>
                <w:szCs w:val="24"/>
                <w:lang w:val="en-US" w:eastAsia="zh-CN"/>
              </w:rPr>
              <w:t xml:space="preserve"> MCS2</w:t>
            </w:r>
            <w:r w:rsidR="00482F0B">
              <w:rPr>
                <w:szCs w:val="24"/>
                <w:lang w:val="en-US" w:eastAsia="zh-CN"/>
              </w:rPr>
              <w:t>3)</w:t>
            </w:r>
          </w:p>
        </w:tc>
        <w:tc>
          <w:tcPr>
            <w:tcW w:w="2526" w:type="dxa"/>
          </w:tcPr>
          <w:p w14:paraId="024FA667" w14:textId="1D0FD3A1" w:rsidR="00482F0B" w:rsidRDefault="00482F0B" w:rsidP="00381CB1">
            <w:pPr>
              <w:spacing w:after="120"/>
              <w:rPr>
                <w:szCs w:val="24"/>
                <w:lang w:val="en-US" w:eastAsia="zh-CN"/>
              </w:rPr>
            </w:pPr>
            <w:r w:rsidRPr="00EA27AE">
              <w:rPr>
                <w:szCs w:val="24"/>
                <w:lang w:val="en-US" w:eastAsia="zh-CN"/>
              </w:rPr>
              <w:t>MediaTek</w:t>
            </w:r>
            <w:r w:rsidR="001B4C82">
              <w:rPr>
                <w:szCs w:val="24"/>
                <w:lang w:val="en-US" w:eastAsia="zh-CN"/>
              </w:rPr>
              <w:t xml:space="preserve"> (-2.0</w:t>
            </w:r>
            <w:r w:rsidR="00DD7582">
              <w:rPr>
                <w:szCs w:val="24"/>
                <w:lang w:val="en-US" w:eastAsia="zh-CN"/>
              </w:rPr>
              <w:t>dB</w:t>
            </w:r>
            <w:r w:rsidR="001B4C82">
              <w:rPr>
                <w:szCs w:val="24"/>
                <w:lang w:val="en-US" w:eastAsia="zh-CN"/>
              </w:rPr>
              <w:t>, 22.9</w:t>
            </w:r>
            <w:r w:rsidR="00DD7582">
              <w:rPr>
                <w:szCs w:val="24"/>
                <w:lang w:val="en-US" w:eastAsia="zh-CN"/>
              </w:rPr>
              <w:t>dB</w:t>
            </w:r>
            <w:r w:rsidR="001B4C82">
              <w:rPr>
                <w:szCs w:val="24"/>
                <w:lang w:val="en-US" w:eastAsia="zh-CN"/>
              </w:rPr>
              <w:t>)</w:t>
            </w:r>
          </w:p>
        </w:tc>
      </w:tr>
      <w:tr w:rsidR="00482F0B" w14:paraId="7DBA16F8" w14:textId="77777777" w:rsidTr="00DD7582">
        <w:tc>
          <w:tcPr>
            <w:tcW w:w="1255" w:type="dxa"/>
            <w:tcBorders>
              <w:top w:val="nil"/>
              <w:left w:val="single" w:sz="4" w:space="0" w:color="auto"/>
              <w:bottom w:val="nil"/>
              <w:right w:val="single" w:sz="4" w:space="0" w:color="auto"/>
            </w:tcBorders>
          </w:tcPr>
          <w:p w14:paraId="7F45DF0A" w14:textId="77777777" w:rsidR="00482F0B" w:rsidRPr="00EA27AE" w:rsidRDefault="00482F0B" w:rsidP="00381CB1">
            <w:pPr>
              <w:spacing w:after="120"/>
              <w:rPr>
                <w:szCs w:val="24"/>
                <w:lang w:val="en-US" w:eastAsia="zh-CN"/>
              </w:rPr>
            </w:pPr>
          </w:p>
        </w:tc>
        <w:tc>
          <w:tcPr>
            <w:tcW w:w="2925" w:type="dxa"/>
            <w:tcBorders>
              <w:left w:val="single" w:sz="4" w:space="0" w:color="auto"/>
            </w:tcBorders>
          </w:tcPr>
          <w:p w14:paraId="194B95B7" w14:textId="3B47532E" w:rsidR="00482F0B" w:rsidRDefault="0045325A" w:rsidP="00381CB1">
            <w:pPr>
              <w:spacing w:after="120"/>
              <w:rPr>
                <w:szCs w:val="24"/>
                <w:lang w:val="en-US" w:eastAsia="zh-CN"/>
              </w:rPr>
            </w:pPr>
            <w:r>
              <w:rPr>
                <w:szCs w:val="24"/>
                <w:lang w:val="en-US" w:eastAsia="zh-CN"/>
              </w:rPr>
              <w:t>QPSK, 0.44 (</w:t>
            </w:r>
            <w:r w:rsidR="00482F0B" w:rsidRPr="00EA27AE">
              <w:rPr>
                <w:szCs w:val="24"/>
                <w:lang w:val="en-US" w:eastAsia="zh-CN"/>
              </w:rPr>
              <w:t xml:space="preserve">Table </w:t>
            </w:r>
            <w:r w:rsidR="00482F0B">
              <w:rPr>
                <w:szCs w:val="24"/>
                <w:lang w:val="en-US" w:eastAsia="zh-CN"/>
              </w:rPr>
              <w:t>1</w:t>
            </w:r>
            <w:r w:rsidR="00482F0B" w:rsidRPr="00EA27AE">
              <w:rPr>
                <w:szCs w:val="24"/>
                <w:lang w:val="en-US" w:eastAsia="zh-CN"/>
              </w:rPr>
              <w:t xml:space="preserve"> MCS</w:t>
            </w:r>
            <w:r w:rsidR="00482F0B">
              <w:rPr>
                <w:szCs w:val="24"/>
                <w:lang w:val="en-US" w:eastAsia="zh-CN"/>
              </w:rPr>
              <w:t>6)</w:t>
            </w:r>
          </w:p>
        </w:tc>
        <w:tc>
          <w:tcPr>
            <w:tcW w:w="2925" w:type="dxa"/>
          </w:tcPr>
          <w:p w14:paraId="03BB3F16" w14:textId="4C26427D" w:rsidR="00482F0B" w:rsidRDefault="0045325A" w:rsidP="00381CB1">
            <w:pPr>
              <w:spacing w:after="120"/>
              <w:rPr>
                <w:szCs w:val="24"/>
                <w:lang w:val="en-US" w:eastAsia="zh-CN"/>
              </w:rPr>
            </w:pPr>
            <w:r>
              <w:rPr>
                <w:szCs w:val="24"/>
                <w:lang w:val="en-US" w:eastAsia="zh-CN"/>
              </w:rPr>
              <w:t>256QAM, 0.82 (</w:t>
            </w:r>
            <w:r w:rsidR="00482F0B" w:rsidRPr="00EA27AE">
              <w:rPr>
                <w:szCs w:val="24"/>
                <w:lang w:val="en-US" w:eastAsia="zh-CN"/>
              </w:rPr>
              <w:t xml:space="preserve">Table </w:t>
            </w:r>
            <w:r w:rsidR="00482F0B">
              <w:rPr>
                <w:szCs w:val="24"/>
                <w:lang w:val="en-US" w:eastAsia="zh-CN"/>
              </w:rPr>
              <w:t>2</w:t>
            </w:r>
            <w:r w:rsidR="00482F0B" w:rsidRPr="00EA27AE">
              <w:rPr>
                <w:szCs w:val="24"/>
                <w:lang w:val="en-US" w:eastAsia="zh-CN"/>
              </w:rPr>
              <w:t xml:space="preserve"> MCS2</w:t>
            </w:r>
            <w:r w:rsidR="00482F0B">
              <w:rPr>
                <w:szCs w:val="24"/>
                <w:lang w:val="en-US" w:eastAsia="zh-CN"/>
              </w:rPr>
              <w:t>4)</w:t>
            </w:r>
          </w:p>
        </w:tc>
        <w:tc>
          <w:tcPr>
            <w:tcW w:w="2526" w:type="dxa"/>
          </w:tcPr>
          <w:p w14:paraId="416FEBE9" w14:textId="5867DFAD" w:rsidR="00482F0B" w:rsidRDefault="00482F0B" w:rsidP="00381CB1">
            <w:pPr>
              <w:spacing w:after="120"/>
              <w:rPr>
                <w:szCs w:val="24"/>
                <w:lang w:val="en-US" w:eastAsia="zh-CN"/>
              </w:rPr>
            </w:pPr>
            <w:r w:rsidRPr="00EA27AE">
              <w:rPr>
                <w:szCs w:val="24"/>
                <w:lang w:val="en-US" w:eastAsia="zh-CN"/>
              </w:rPr>
              <w:t>MediaTek</w:t>
            </w:r>
            <w:r w:rsidR="001B4C82">
              <w:rPr>
                <w:szCs w:val="24"/>
                <w:lang w:val="en-US" w:eastAsia="zh-CN"/>
              </w:rPr>
              <w:t xml:space="preserve"> (-1.1</w:t>
            </w:r>
            <w:r w:rsidR="00DD7582">
              <w:rPr>
                <w:szCs w:val="24"/>
                <w:lang w:val="en-US" w:eastAsia="zh-CN"/>
              </w:rPr>
              <w:t>dB</w:t>
            </w:r>
            <w:r w:rsidR="001B4C82">
              <w:rPr>
                <w:szCs w:val="24"/>
                <w:lang w:val="en-US" w:eastAsia="zh-CN"/>
              </w:rPr>
              <w:t>, 23.7</w:t>
            </w:r>
            <w:r w:rsidR="00DD7582">
              <w:rPr>
                <w:szCs w:val="24"/>
                <w:lang w:val="en-US" w:eastAsia="zh-CN"/>
              </w:rPr>
              <w:t>dB</w:t>
            </w:r>
            <w:r w:rsidR="001B4C82">
              <w:rPr>
                <w:szCs w:val="24"/>
                <w:lang w:val="en-US" w:eastAsia="zh-CN"/>
              </w:rPr>
              <w:t>)</w:t>
            </w:r>
          </w:p>
        </w:tc>
      </w:tr>
      <w:tr w:rsidR="00482F0B" w14:paraId="126C165B" w14:textId="77777777" w:rsidTr="00DD7582">
        <w:tc>
          <w:tcPr>
            <w:tcW w:w="1255" w:type="dxa"/>
            <w:tcBorders>
              <w:top w:val="nil"/>
              <w:left w:val="single" w:sz="4" w:space="0" w:color="auto"/>
              <w:bottom w:val="nil"/>
              <w:right w:val="single" w:sz="4" w:space="0" w:color="auto"/>
            </w:tcBorders>
          </w:tcPr>
          <w:p w14:paraId="33BBF09D" w14:textId="77777777" w:rsidR="00482F0B" w:rsidRPr="00EA27AE" w:rsidRDefault="00482F0B" w:rsidP="00381CB1">
            <w:pPr>
              <w:spacing w:after="120"/>
              <w:rPr>
                <w:szCs w:val="24"/>
                <w:lang w:val="en-US" w:eastAsia="zh-CN"/>
              </w:rPr>
            </w:pPr>
          </w:p>
        </w:tc>
        <w:tc>
          <w:tcPr>
            <w:tcW w:w="2925" w:type="dxa"/>
            <w:tcBorders>
              <w:left w:val="single" w:sz="4" w:space="0" w:color="auto"/>
            </w:tcBorders>
          </w:tcPr>
          <w:p w14:paraId="67101350" w14:textId="55ABDEC9" w:rsidR="00482F0B" w:rsidRDefault="0045325A" w:rsidP="00381CB1">
            <w:pPr>
              <w:spacing w:after="120"/>
              <w:rPr>
                <w:szCs w:val="24"/>
                <w:lang w:val="en-US" w:eastAsia="zh-CN"/>
              </w:rPr>
            </w:pPr>
            <w:r>
              <w:rPr>
                <w:szCs w:val="24"/>
                <w:lang w:val="en-US" w:eastAsia="zh-CN"/>
              </w:rPr>
              <w:t>QPSK, 0.51 (</w:t>
            </w:r>
            <w:r w:rsidR="00482F0B" w:rsidRPr="00EA27AE">
              <w:rPr>
                <w:szCs w:val="24"/>
                <w:lang w:val="en-US" w:eastAsia="zh-CN"/>
              </w:rPr>
              <w:t xml:space="preserve">Table </w:t>
            </w:r>
            <w:r w:rsidR="00482F0B">
              <w:rPr>
                <w:szCs w:val="24"/>
                <w:lang w:val="en-US" w:eastAsia="zh-CN"/>
              </w:rPr>
              <w:t>1</w:t>
            </w:r>
            <w:r w:rsidR="00482F0B" w:rsidRPr="00EA27AE">
              <w:rPr>
                <w:szCs w:val="24"/>
                <w:lang w:val="en-US" w:eastAsia="zh-CN"/>
              </w:rPr>
              <w:t xml:space="preserve"> MCS</w:t>
            </w:r>
            <w:r w:rsidR="00482F0B">
              <w:rPr>
                <w:szCs w:val="24"/>
                <w:lang w:val="en-US" w:eastAsia="zh-CN"/>
              </w:rPr>
              <w:t>7)</w:t>
            </w:r>
          </w:p>
        </w:tc>
        <w:tc>
          <w:tcPr>
            <w:tcW w:w="2925" w:type="dxa"/>
          </w:tcPr>
          <w:p w14:paraId="6EC1E191" w14:textId="1F1F6B97" w:rsidR="00482F0B" w:rsidRDefault="0045325A" w:rsidP="00381CB1">
            <w:pPr>
              <w:tabs>
                <w:tab w:val="left" w:pos="2496"/>
              </w:tabs>
              <w:spacing w:after="120"/>
              <w:rPr>
                <w:szCs w:val="24"/>
                <w:lang w:val="en-US" w:eastAsia="zh-CN"/>
              </w:rPr>
            </w:pPr>
            <w:r>
              <w:rPr>
                <w:szCs w:val="24"/>
                <w:lang w:val="en-US" w:eastAsia="zh-CN"/>
              </w:rPr>
              <w:t xml:space="preserve">256QAM, </w:t>
            </w:r>
            <w:r w:rsidRPr="00A665D3">
              <w:rPr>
                <w:szCs w:val="24"/>
                <w:lang w:val="en-US" w:eastAsia="zh-CN"/>
              </w:rPr>
              <w:t>0.86</w:t>
            </w:r>
            <w:r>
              <w:rPr>
                <w:szCs w:val="24"/>
                <w:lang w:val="en-US" w:eastAsia="zh-CN"/>
              </w:rPr>
              <w:t xml:space="preserve"> (</w:t>
            </w:r>
            <w:r w:rsidR="00482F0B" w:rsidRPr="00EA27AE">
              <w:rPr>
                <w:szCs w:val="24"/>
                <w:lang w:val="en-US" w:eastAsia="zh-CN"/>
              </w:rPr>
              <w:t xml:space="preserve">Table </w:t>
            </w:r>
            <w:r w:rsidR="00482F0B">
              <w:rPr>
                <w:szCs w:val="24"/>
                <w:lang w:val="en-US" w:eastAsia="zh-CN"/>
              </w:rPr>
              <w:t>2</w:t>
            </w:r>
            <w:r w:rsidR="00482F0B" w:rsidRPr="00EA27AE">
              <w:rPr>
                <w:szCs w:val="24"/>
                <w:lang w:val="en-US" w:eastAsia="zh-CN"/>
              </w:rPr>
              <w:t xml:space="preserve"> MCS2</w:t>
            </w:r>
            <w:r w:rsidR="00482F0B">
              <w:rPr>
                <w:szCs w:val="24"/>
                <w:lang w:val="en-US" w:eastAsia="zh-CN"/>
              </w:rPr>
              <w:t>5)</w:t>
            </w:r>
          </w:p>
        </w:tc>
        <w:tc>
          <w:tcPr>
            <w:tcW w:w="2526" w:type="dxa"/>
          </w:tcPr>
          <w:p w14:paraId="1EF75B08" w14:textId="6E892257" w:rsidR="00482F0B" w:rsidRDefault="00482F0B" w:rsidP="00381CB1">
            <w:pPr>
              <w:spacing w:after="120"/>
              <w:rPr>
                <w:szCs w:val="24"/>
                <w:lang w:val="en-US" w:eastAsia="zh-CN"/>
              </w:rPr>
            </w:pPr>
            <w:r w:rsidRPr="00EA27AE">
              <w:rPr>
                <w:szCs w:val="24"/>
                <w:lang w:val="en-US" w:eastAsia="zh-CN"/>
              </w:rPr>
              <w:t>MediaTek</w:t>
            </w:r>
            <w:r w:rsidR="001B4C82">
              <w:rPr>
                <w:szCs w:val="24"/>
                <w:lang w:val="en-US" w:eastAsia="zh-CN"/>
              </w:rPr>
              <w:t xml:space="preserve"> (-0.2</w:t>
            </w:r>
            <w:r w:rsidR="00DD7582">
              <w:rPr>
                <w:szCs w:val="24"/>
                <w:lang w:val="en-US" w:eastAsia="zh-CN"/>
              </w:rPr>
              <w:t>dB</w:t>
            </w:r>
            <w:r w:rsidR="001B4C82">
              <w:rPr>
                <w:szCs w:val="24"/>
                <w:lang w:val="en-US" w:eastAsia="zh-CN"/>
              </w:rPr>
              <w:t>, 24.7</w:t>
            </w:r>
            <w:r w:rsidR="00DD7582">
              <w:rPr>
                <w:szCs w:val="24"/>
                <w:lang w:val="en-US" w:eastAsia="zh-CN"/>
              </w:rPr>
              <w:t>dB</w:t>
            </w:r>
            <w:r w:rsidR="001B4C82">
              <w:rPr>
                <w:szCs w:val="24"/>
                <w:lang w:val="en-US" w:eastAsia="zh-CN"/>
              </w:rPr>
              <w:t>)</w:t>
            </w:r>
          </w:p>
        </w:tc>
      </w:tr>
      <w:tr w:rsidR="00D24F3B" w14:paraId="3D77CDCF" w14:textId="77777777" w:rsidTr="00DD7582">
        <w:tc>
          <w:tcPr>
            <w:tcW w:w="1255" w:type="dxa"/>
            <w:tcBorders>
              <w:top w:val="nil"/>
              <w:left w:val="single" w:sz="4" w:space="0" w:color="auto"/>
              <w:bottom w:val="single" w:sz="4" w:space="0" w:color="auto"/>
              <w:right w:val="single" w:sz="4" w:space="0" w:color="auto"/>
            </w:tcBorders>
          </w:tcPr>
          <w:p w14:paraId="1909782E" w14:textId="77777777" w:rsidR="00D24F3B" w:rsidRPr="00EA27AE" w:rsidRDefault="00D24F3B" w:rsidP="00381CB1">
            <w:pPr>
              <w:spacing w:after="120"/>
              <w:rPr>
                <w:szCs w:val="24"/>
                <w:lang w:val="en-US" w:eastAsia="zh-CN"/>
              </w:rPr>
            </w:pPr>
          </w:p>
        </w:tc>
        <w:tc>
          <w:tcPr>
            <w:tcW w:w="2925" w:type="dxa"/>
            <w:tcBorders>
              <w:left w:val="single" w:sz="4" w:space="0" w:color="auto"/>
            </w:tcBorders>
          </w:tcPr>
          <w:p w14:paraId="06A57EF2" w14:textId="77777777" w:rsidR="006C6A25" w:rsidRDefault="002D5A09" w:rsidP="00381CB1">
            <w:pPr>
              <w:spacing w:after="120"/>
              <w:rPr>
                <w:szCs w:val="24"/>
                <w:lang w:val="en-US" w:eastAsia="zh-CN"/>
              </w:rPr>
            </w:pPr>
            <w:r>
              <w:rPr>
                <w:szCs w:val="24"/>
                <w:lang w:val="en-US" w:eastAsia="zh-CN"/>
              </w:rPr>
              <w:t>QPSK 0.11-0.59</w:t>
            </w:r>
          </w:p>
          <w:p w14:paraId="1B544266" w14:textId="088F9075" w:rsidR="00D24F3B" w:rsidRDefault="002D5A09" w:rsidP="00381CB1">
            <w:pPr>
              <w:spacing w:after="120"/>
              <w:rPr>
                <w:szCs w:val="24"/>
                <w:lang w:val="en-US" w:eastAsia="zh-CN"/>
              </w:rPr>
            </w:pPr>
            <w:r>
              <w:rPr>
                <w:szCs w:val="24"/>
                <w:lang w:val="en-US" w:eastAsia="zh-CN"/>
              </w:rPr>
              <w:t>16QAM 0.37-0.42 (</w:t>
            </w:r>
            <w:r w:rsidR="00D24F3B">
              <w:rPr>
                <w:szCs w:val="24"/>
                <w:lang w:val="en-US" w:eastAsia="zh-CN"/>
              </w:rPr>
              <w:t>Table 2 MCS0</w:t>
            </w:r>
            <w:r w:rsidR="005C5F32">
              <w:rPr>
                <w:szCs w:val="24"/>
                <w:lang w:val="en-US" w:eastAsia="zh-CN"/>
              </w:rPr>
              <w:t>-</w:t>
            </w:r>
            <w:r w:rsidR="00D24F3B">
              <w:rPr>
                <w:szCs w:val="24"/>
                <w:lang w:val="en-US" w:eastAsia="zh-CN"/>
              </w:rPr>
              <w:t>MCS6</w:t>
            </w:r>
            <w:r>
              <w:rPr>
                <w:szCs w:val="24"/>
                <w:lang w:val="en-US" w:eastAsia="zh-CN"/>
              </w:rPr>
              <w:t>)</w:t>
            </w:r>
          </w:p>
        </w:tc>
        <w:tc>
          <w:tcPr>
            <w:tcW w:w="2925" w:type="dxa"/>
          </w:tcPr>
          <w:p w14:paraId="0A83F3B0" w14:textId="4E836247" w:rsidR="00D24F3B" w:rsidRDefault="002D5A09" w:rsidP="00381CB1">
            <w:pPr>
              <w:tabs>
                <w:tab w:val="left" w:pos="2496"/>
              </w:tabs>
              <w:spacing w:after="120"/>
              <w:rPr>
                <w:szCs w:val="24"/>
                <w:lang w:val="en-US" w:eastAsia="zh-CN"/>
              </w:rPr>
            </w:pPr>
            <w:r>
              <w:rPr>
                <w:szCs w:val="24"/>
                <w:lang w:val="en-US" w:eastAsia="zh-CN"/>
              </w:rPr>
              <w:t>256QAM 0.78-0.90 (</w:t>
            </w:r>
            <w:r w:rsidR="00D24F3B">
              <w:rPr>
                <w:szCs w:val="24"/>
                <w:lang w:val="en-US" w:eastAsia="zh-CN"/>
              </w:rPr>
              <w:t>Table 2 MCS23-MCS26</w:t>
            </w:r>
            <w:r>
              <w:rPr>
                <w:szCs w:val="24"/>
                <w:lang w:val="en-US" w:eastAsia="zh-CN"/>
              </w:rPr>
              <w:t>)</w:t>
            </w:r>
          </w:p>
        </w:tc>
        <w:tc>
          <w:tcPr>
            <w:tcW w:w="2526" w:type="dxa"/>
          </w:tcPr>
          <w:p w14:paraId="032855FF" w14:textId="56A58FEE" w:rsidR="00D24F3B" w:rsidRPr="00EA27AE" w:rsidRDefault="00D24F3B" w:rsidP="00381CB1">
            <w:pPr>
              <w:spacing w:after="120"/>
              <w:rPr>
                <w:szCs w:val="24"/>
                <w:lang w:val="en-US" w:eastAsia="zh-CN"/>
              </w:rPr>
            </w:pPr>
            <w:r>
              <w:rPr>
                <w:szCs w:val="24"/>
                <w:lang w:val="en-US" w:eastAsia="zh-CN"/>
              </w:rPr>
              <w:t>Apple</w:t>
            </w:r>
          </w:p>
        </w:tc>
      </w:tr>
      <w:tr w:rsidR="00482F0B" w14:paraId="613B11E0" w14:textId="77777777" w:rsidTr="00DD7582">
        <w:tc>
          <w:tcPr>
            <w:tcW w:w="1255" w:type="dxa"/>
            <w:tcBorders>
              <w:top w:val="single" w:sz="4" w:space="0" w:color="auto"/>
              <w:left w:val="single" w:sz="4" w:space="0" w:color="auto"/>
              <w:bottom w:val="nil"/>
              <w:right w:val="single" w:sz="4" w:space="0" w:color="auto"/>
            </w:tcBorders>
          </w:tcPr>
          <w:p w14:paraId="499FA862" w14:textId="71132CB1" w:rsidR="00482F0B" w:rsidRPr="00EA27AE" w:rsidRDefault="00482F0B" w:rsidP="00381CB1">
            <w:pPr>
              <w:spacing w:after="120"/>
              <w:rPr>
                <w:szCs w:val="24"/>
                <w:lang w:val="en-US" w:eastAsia="zh-CN"/>
              </w:rPr>
            </w:pPr>
            <w:r>
              <w:rPr>
                <w:szCs w:val="24"/>
                <w:lang w:val="en-US" w:eastAsia="zh-CN"/>
              </w:rPr>
              <w:t>Rank 2 + Rank 2</w:t>
            </w:r>
          </w:p>
        </w:tc>
        <w:tc>
          <w:tcPr>
            <w:tcW w:w="2925" w:type="dxa"/>
            <w:tcBorders>
              <w:left w:val="single" w:sz="4" w:space="0" w:color="auto"/>
            </w:tcBorders>
          </w:tcPr>
          <w:p w14:paraId="4F04C6B5" w14:textId="4FAF4EE7" w:rsidR="00482F0B" w:rsidRDefault="00107FBA" w:rsidP="00381CB1">
            <w:pPr>
              <w:spacing w:after="120"/>
              <w:rPr>
                <w:szCs w:val="24"/>
                <w:lang w:val="en-US" w:eastAsia="zh-CN"/>
              </w:rPr>
            </w:pPr>
            <w:r>
              <w:rPr>
                <w:szCs w:val="24"/>
                <w:lang w:val="en-US" w:eastAsia="zh-CN"/>
              </w:rPr>
              <w:t>QPSK, 0.11 (</w:t>
            </w:r>
            <w:r w:rsidR="00482F0B" w:rsidRPr="00EA27AE">
              <w:rPr>
                <w:szCs w:val="24"/>
                <w:lang w:val="en-US" w:eastAsia="zh-CN"/>
              </w:rPr>
              <w:t>Table 1 MCS0</w:t>
            </w:r>
            <w:r w:rsidR="00482F0B">
              <w:rPr>
                <w:szCs w:val="24"/>
                <w:lang w:val="en-US" w:eastAsia="zh-CN"/>
              </w:rPr>
              <w:t>)</w:t>
            </w:r>
          </w:p>
        </w:tc>
        <w:tc>
          <w:tcPr>
            <w:tcW w:w="2925" w:type="dxa"/>
          </w:tcPr>
          <w:p w14:paraId="0547F0BD" w14:textId="57817504" w:rsidR="00482F0B" w:rsidRDefault="00107FBA" w:rsidP="00381CB1">
            <w:pPr>
              <w:spacing w:after="120"/>
              <w:rPr>
                <w:szCs w:val="24"/>
                <w:lang w:val="en-US" w:eastAsia="zh-CN"/>
              </w:rPr>
            </w:pPr>
            <w:r>
              <w:rPr>
                <w:szCs w:val="24"/>
                <w:lang w:val="en-US" w:eastAsia="zh-CN"/>
              </w:rPr>
              <w:t>64QAM, 0.93 (</w:t>
            </w:r>
            <w:r w:rsidR="00482F0B" w:rsidRPr="00EA27AE">
              <w:rPr>
                <w:szCs w:val="24"/>
                <w:lang w:val="en-US" w:eastAsia="zh-CN"/>
              </w:rPr>
              <w:t>Table 1 MCS28</w:t>
            </w:r>
            <w:r w:rsidR="00482F0B">
              <w:rPr>
                <w:szCs w:val="24"/>
                <w:lang w:val="en-US" w:eastAsia="zh-CN"/>
              </w:rPr>
              <w:t>)</w:t>
            </w:r>
          </w:p>
        </w:tc>
        <w:tc>
          <w:tcPr>
            <w:tcW w:w="2526" w:type="dxa"/>
          </w:tcPr>
          <w:p w14:paraId="33EB341D" w14:textId="65F2E325" w:rsidR="00482F0B" w:rsidRDefault="00482F0B" w:rsidP="00381CB1">
            <w:pPr>
              <w:spacing w:after="120"/>
              <w:rPr>
                <w:szCs w:val="24"/>
                <w:lang w:val="en-US" w:eastAsia="zh-CN"/>
              </w:rPr>
            </w:pPr>
            <w:r w:rsidRPr="00EA27AE">
              <w:rPr>
                <w:szCs w:val="24"/>
                <w:lang w:val="en-US" w:eastAsia="zh-CN"/>
              </w:rPr>
              <w:t>ZTE</w:t>
            </w:r>
            <w:r w:rsidR="00F804D5">
              <w:rPr>
                <w:szCs w:val="24"/>
                <w:lang w:val="en-US" w:eastAsia="zh-CN"/>
              </w:rPr>
              <w:t xml:space="preserve"> (-3.8</w:t>
            </w:r>
            <w:r w:rsidR="00DD7582">
              <w:rPr>
                <w:szCs w:val="24"/>
                <w:lang w:val="en-US" w:eastAsia="zh-CN"/>
              </w:rPr>
              <w:t>dB</w:t>
            </w:r>
            <w:r w:rsidR="00F804D5">
              <w:rPr>
                <w:szCs w:val="24"/>
                <w:lang w:val="en-US" w:eastAsia="zh-CN"/>
              </w:rPr>
              <w:t>, 20.2</w:t>
            </w:r>
            <w:r w:rsidR="00DD7582">
              <w:rPr>
                <w:szCs w:val="24"/>
                <w:lang w:val="en-US" w:eastAsia="zh-CN"/>
              </w:rPr>
              <w:t>dB</w:t>
            </w:r>
            <w:r w:rsidR="00F804D5">
              <w:rPr>
                <w:szCs w:val="24"/>
                <w:lang w:val="en-US" w:eastAsia="zh-CN"/>
              </w:rPr>
              <w:t>)</w:t>
            </w:r>
          </w:p>
        </w:tc>
      </w:tr>
      <w:tr w:rsidR="00107FBA" w14:paraId="4A27EF9E" w14:textId="77777777" w:rsidTr="00DD7582">
        <w:tc>
          <w:tcPr>
            <w:tcW w:w="1255" w:type="dxa"/>
            <w:tcBorders>
              <w:top w:val="nil"/>
              <w:left w:val="single" w:sz="4" w:space="0" w:color="auto"/>
              <w:bottom w:val="nil"/>
              <w:right w:val="single" w:sz="4" w:space="0" w:color="auto"/>
            </w:tcBorders>
          </w:tcPr>
          <w:p w14:paraId="04C5C048" w14:textId="77777777" w:rsidR="00107FBA" w:rsidRDefault="00107FBA" w:rsidP="00107FBA">
            <w:pPr>
              <w:spacing w:after="120"/>
              <w:rPr>
                <w:szCs w:val="24"/>
                <w:lang w:val="en-US" w:eastAsia="zh-CN"/>
              </w:rPr>
            </w:pPr>
          </w:p>
        </w:tc>
        <w:tc>
          <w:tcPr>
            <w:tcW w:w="2925" w:type="dxa"/>
            <w:tcBorders>
              <w:left w:val="single" w:sz="4" w:space="0" w:color="auto"/>
            </w:tcBorders>
          </w:tcPr>
          <w:p w14:paraId="316E37A4" w14:textId="20DC7509" w:rsidR="00107FBA" w:rsidRDefault="00107FBA" w:rsidP="00107FBA">
            <w:pPr>
              <w:spacing w:after="120"/>
              <w:rPr>
                <w:szCs w:val="24"/>
                <w:lang w:val="en-US" w:eastAsia="zh-CN"/>
              </w:rPr>
            </w:pPr>
            <w:r>
              <w:rPr>
                <w:szCs w:val="24"/>
                <w:lang w:val="en-US" w:eastAsia="zh-CN"/>
              </w:rPr>
              <w:t>QPSK, 0.11 (</w:t>
            </w:r>
            <w:r w:rsidRPr="00EA27AE">
              <w:rPr>
                <w:szCs w:val="24"/>
                <w:lang w:val="en-US" w:eastAsia="zh-CN"/>
              </w:rPr>
              <w:t>Table 2 MCS0</w:t>
            </w:r>
            <w:r>
              <w:rPr>
                <w:szCs w:val="24"/>
                <w:lang w:val="en-US" w:eastAsia="zh-CN"/>
              </w:rPr>
              <w:t>)</w:t>
            </w:r>
          </w:p>
        </w:tc>
        <w:tc>
          <w:tcPr>
            <w:tcW w:w="2925" w:type="dxa"/>
          </w:tcPr>
          <w:p w14:paraId="6C594BDE" w14:textId="44829324" w:rsidR="00107FBA" w:rsidRDefault="00107FBA" w:rsidP="00107FBA">
            <w:pPr>
              <w:spacing w:after="120"/>
              <w:rPr>
                <w:szCs w:val="24"/>
                <w:lang w:val="en-US" w:eastAsia="zh-CN"/>
              </w:rPr>
            </w:pPr>
            <w:r>
              <w:rPr>
                <w:szCs w:val="24"/>
                <w:lang w:val="en-US" w:eastAsia="zh-CN"/>
              </w:rPr>
              <w:t>256QAM, 0.74 (</w:t>
            </w:r>
            <w:r w:rsidRPr="00EA27AE">
              <w:rPr>
                <w:szCs w:val="24"/>
                <w:lang w:val="en-US" w:eastAsia="zh-CN"/>
              </w:rPr>
              <w:t>Table 2 MCS22</w:t>
            </w:r>
            <w:r>
              <w:rPr>
                <w:szCs w:val="24"/>
                <w:lang w:val="en-US" w:eastAsia="zh-CN"/>
              </w:rPr>
              <w:t>)</w:t>
            </w:r>
          </w:p>
        </w:tc>
        <w:tc>
          <w:tcPr>
            <w:tcW w:w="2526" w:type="dxa"/>
          </w:tcPr>
          <w:p w14:paraId="38C073D1" w14:textId="79BD0861" w:rsidR="00107FBA" w:rsidRPr="00EA27AE" w:rsidRDefault="00107FBA" w:rsidP="00107FBA">
            <w:pPr>
              <w:spacing w:after="120"/>
              <w:rPr>
                <w:szCs w:val="24"/>
                <w:lang w:val="en-US" w:eastAsia="zh-CN"/>
              </w:rPr>
            </w:pPr>
            <w:r w:rsidRPr="00EA27AE">
              <w:rPr>
                <w:szCs w:val="24"/>
                <w:lang w:val="en-US" w:eastAsia="zh-CN"/>
              </w:rPr>
              <w:t>ZTE</w:t>
            </w:r>
            <w:r w:rsidR="00F804D5">
              <w:rPr>
                <w:szCs w:val="24"/>
                <w:lang w:val="en-US" w:eastAsia="zh-CN"/>
              </w:rPr>
              <w:t xml:space="preserve"> (-3.8</w:t>
            </w:r>
            <w:r w:rsidR="00DD7582">
              <w:rPr>
                <w:szCs w:val="24"/>
                <w:lang w:val="en-US" w:eastAsia="zh-CN"/>
              </w:rPr>
              <w:t>dB</w:t>
            </w:r>
            <w:r w:rsidR="00F804D5">
              <w:rPr>
                <w:szCs w:val="24"/>
                <w:lang w:val="en-US" w:eastAsia="zh-CN"/>
              </w:rPr>
              <w:t>, 20.6</w:t>
            </w:r>
            <w:r w:rsidR="00DD7582">
              <w:rPr>
                <w:szCs w:val="24"/>
                <w:lang w:val="en-US" w:eastAsia="zh-CN"/>
              </w:rPr>
              <w:t>dB</w:t>
            </w:r>
            <w:r w:rsidR="00F804D5">
              <w:rPr>
                <w:szCs w:val="24"/>
                <w:lang w:val="en-US" w:eastAsia="zh-CN"/>
              </w:rPr>
              <w:t>)</w:t>
            </w:r>
          </w:p>
        </w:tc>
      </w:tr>
      <w:tr w:rsidR="0019142F" w14:paraId="13EEF7FF" w14:textId="77777777" w:rsidTr="00DD7582">
        <w:tc>
          <w:tcPr>
            <w:tcW w:w="1255" w:type="dxa"/>
            <w:tcBorders>
              <w:top w:val="nil"/>
              <w:left w:val="single" w:sz="4" w:space="0" w:color="auto"/>
              <w:bottom w:val="nil"/>
              <w:right w:val="single" w:sz="4" w:space="0" w:color="auto"/>
            </w:tcBorders>
          </w:tcPr>
          <w:p w14:paraId="42A3F04F" w14:textId="77777777" w:rsidR="0019142F" w:rsidRDefault="0019142F" w:rsidP="0019142F">
            <w:pPr>
              <w:spacing w:after="120"/>
              <w:rPr>
                <w:szCs w:val="24"/>
                <w:lang w:val="en-US" w:eastAsia="zh-CN"/>
              </w:rPr>
            </w:pPr>
          </w:p>
        </w:tc>
        <w:tc>
          <w:tcPr>
            <w:tcW w:w="2925" w:type="dxa"/>
            <w:tcBorders>
              <w:left w:val="single" w:sz="4" w:space="0" w:color="auto"/>
            </w:tcBorders>
          </w:tcPr>
          <w:p w14:paraId="2646D84C" w14:textId="00E46302" w:rsidR="0019142F" w:rsidRDefault="0019142F" w:rsidP="0019142F">
            <w:pPr>
              <w:spacing w:after="120"/>
              <w:rPr>
                <w:szCs w:val="24"/>
                <w:lang w:val="en-US" w:eastAsia="zh-CN"/>
              </w:rPr>
            </w:pPr>
            <w:r>
              <w:rPr>
                <w:szCs w:val="24"/>
                <w:lang w:val="en-US" w:eastAsia="zh-CN"/>
              </w:rPr>
              <w:t>QPSK, 0.19 (</w:t>
            </w:r>
            <w:r w:rsidRPr="00EA27AE">
              <w:rPr>
                <w:szCs w:val="24"/>
                <w:lang w:val="en-US" w:eastAsia="zh-CN"/>
              </w:rPr>
              <w:t>Table 2 MCS1</w:t>
            </w:r>
            <w:r>
              <w:rPr>
                <w:szCs w:val="24"/>
                <w:lang w:val="en-US" w:eastAsia="zh-CN"/>
              </w:rPr>
              <w:t>)</w:t>
            </w:r>
          </w:p>
        </w:tc>
        <w:tc>
          <w:tcPr>
            <w:tcW w:w="2925" w:type="dxa"/>
          </w:tcPr>
          <w:p w14:paraId="06E4AE09" w14:textId="01469365" w:rsidR="0019142F" w:rsidRDefault="0019142F" w:rsidP="0019142F">
            <w:pPr>
              <w:spacing w:after="120"/>
              <w:rPr>
                <w:szCs w:val="24"/>
                <w:lang w:val="en-US" w:eastAsia="zh-CN"/>
              </w:rPr>
            </w:pPr>
            <w:r>
              <w:rPr>
                <w:szCs w:val="24"/>
                <w:lang w:val="en-US" w:eastAsia="zh-CN"/>
              </w:rPr>
              <w:t>256QAM, 0.82 (</w:t>
            </w:r>
            <w:r w:rsidRPr="00EA27AE">
              <w:rPr>
                <w:szCs w:val="24"/>
                <w:lang w:val="en-US" w:eastAsia="zh-CN"/>
              </w:rPr>
              <w:t>Table 2 MCS24</w:t>
            </w:r>
            <w:r>
              <w:rPr>
                <w:szCs w:val="24"/>
                <w:lang w:val="en-US" w:eastAsia="zh-CN"/>
              </w:rPr>
              <w:t>)</w:t>
            </w:r>
          </w:p>
        </w:tc>
        <w:tc>
          <w:tcPr>
            <w:tcW w:w="2526" w:type="dxa"/>
          </w:tcPr>
          <w:p w14:paraId="0DF53B41" w14:textId="2AF782A2" w:rsidR="0019142F" w:rsidRPr="00EA27AE" w:rsidRDefault="0019142F" w:rsidP="0019142F">
            <w:pPr>
              <w:spacing w:after="120"/>
              <w:rPr>
                <w:szCs w:val="24"/>
                <w:lang w:val="en-US" w:eastAsia="zh-CN"/>
              </w:rPr>
            </w:pPr>
            <w:r w:rsidRPr="00EA27AE">
              <w:rPr>
                <w:szCs w:val="24"/>
                <w:lang w:val="en-US" w:eastAsia="zh-CN"/>
              </w:rPr>
              <w:t>ZTE</w:t>
            </w:r>
            <w:r w:rsidR="00F804D5">
              <w:rPr>
                <w:szCs w:val="24"/>
                <w:lang w:val="en-US" w:eastAsia="zh-CN"/>
              </w:rPr>
              <w:t xml:space="preserve"> (-2.4</w:t>
            </w:r>
            <w:r w:rsidR="00DD7582">
              <w:rPr>
                <w:szCs w:val="24"/>
                <w:lang w:val="en-US" w:eastAsia="zh-CN"/>
              </w:rPr>
              <w:t>dB</w:t>
            </w:r>
            <w:r w:rsidR="00F804D5">
              <w:rPr>
                <w:szCs w:val="24"/>
                <w:lang w:val="en-US" w:eastAsia="zh-CN"/>
              </w:rPr>
              <w:t>, 22.2</w:t>
            </w:r>
            <w:r w:rsidR="00DD7582">
              <w:rPr>
                <w:szCs w:val="24"/>
                <w:lang w:val="en-US" w:eastAsia="zh-CN"/>
              </w:rPr>
              <w:t>dB</w:t>
            </w:r>
            <w:r w:rsidR="00F804D5">
              <w:rPr>
                <w:szCs w:val="24"/>
                <w:lang w:val="en-US" w:eastAsia="zh-CN"/>
              </w:rPr>
              <w:t>)</w:t>
            </w:r>
          </w:p>
        </w:tc>
      </w:tr>
      <w:tr w:rsidR="0019142F" w14:paraId="0A549F88" w14:textId="77777777" w:rsidTr="00DD7582">
        <w:tc>
          <w:tcPr>
            <w:tcW w:w="1255" w:type="dxa"/>
            <w:tcBorders>
              <w:top w:val="nil"/>
              <w:left w:val="single" w:sz="4" w:space="0" w:color="auto"/>
              <w:bottom w:val="nil"/>
              <w:right w:val="single" w:sz="4" w:space="0" w:color="auto"/>
            </w:tcBorders>
          </w:tcPr>
          <w:p w14:paraId="775B4BF8" w14:textId="77777777" w:rsidR="0019142F" w:rsidRPr="00EA27AE" w:rsidRDefault="0019142F" w:rsidP="0019142F">
            <w:pPr>
              <w:spacing w:after="120"/>
              <w:rPr>
                <w:szCs w:val="24"/>
                <w:lang w:val="en-US" w:eastAsia="zh-CN"/>
              </w:rPr>
            </w:pPr>
          </w:p>
        </w:tc>
        <w:tc>
          <w:tcPr>
            <w:tcW w:w="2925" w:type="dxa"/>
            <w:tcBorders>
              <w:left w:val="single" w:sz="4" w:space="0" w:color="auto"/>
            </w:tcBorders>
          </w:tcPr>
          <w:p w14:paraId="73DD5506" w14:textId="0362CD1D" w:rsidR="0019142F" w:rsidRDefault="00C06C94" w:rsidP="0019142F">
            <w:pPr>
              <w:spacing w:after="120"/>
              <w:rPr>
                <w:szCs w:val="24"/>
                <w:lang w:val="en-US" w:eastAsia="zh-CN"/>
              </w:rPr>
            </w:pPr>
            <w:r>
              <w:rPr>
                <w:szCs w:val="24"/>
                <w:lang w:val="en-US" w:eastAsia="zh-CN"/>
              </w:rPr>
              <w:t>QPSK, 0.30 (</w:t>
            </w:r>
            <w:r w:rsidR="0019142F" w:rsidRPr="00EA27AE">
              <w:rPr>
                <w:szCs w:val="24"/>
                <w:lang w:val="en-US" w:eastAsia="zh-CN"/>
              </w:rPr>
              <w:t>Table 2 MCS2</w:t>
            </w:r>
            <w:r w:rsidR="0019142F">
              <w:rPr>
                <w:szCs w:val="24"/>
                <w:lang w:val="en-US" w:eastAsia="zh-CN"/>
              </w:rPr>
              <w:t>)</w:t>
            </w:r>
          </w:p>
        </w:tc>
        <w:tc>
          <w:tcPr>
            <w:tcW w:w="2925" w:type="dxa"/>
          </w:tcPr>
          <w:p w14:paraId="0D13BBD9" w14:textId="73DA1343" w:rsidR="0019142F" w:rsidRDefault="0019142F" w:rsidP="0019142F">
            <w:pPr>
              <w:spacing w:after="120"/>
              <w:rPr>
                <w:szCs w:val="24"/>
                <w:lang w:val="en-US" w:eastAsia="zh-CN"/>
              </w:rPr>
            </w:pPr>
            <w:r>
              <w:rPr>
                <w:szCs w:val="24"/>
                <w:lang w:val="en-US" w:eastAsia="zh-CN"/>
              </w:rPr>
              <w:t xml:space="preserve">256QAM, </w:t>
            </w:r>
            <w:r w:rsidRPr="00A665D3">
              <w:rPr>
                <w:szCs w:val="24"/>
                <w:lang w:val="en-US" w:eastAsia="zh-CN"/>
              </w:rPr>
              <w:t>0.7</w:t>
            </w:r>
            <w:r>
              <w:rPr>
                <w:szCs w:val="24"/>
                <w:lang w:val="en-US" w:eastAsia="zh-CN"/>
              </w:rPr>
              <w:t>8 (</w:t>
            </w:r>
            <w:r w:rsidRPr="00EA27AE">
              <w:rPr>
                <w:szCs w:val="24"/>
                <w:lang w:val="en-US" w:eastAsia="zh-CN"/>
              </w:rPr>
              <w:t>Table 2 MCS23</w:t>
            </w:r>
            <w:r>
              <w:rPr>
                <w:szCs w:val="24"/>
                <w:lang w:val="en-US" w:eastAsia="zh-CN"/>
              </w:rPr>
              <w:t>)</w:t>
            </w:r>
          </w:p>
        </w:tc>
        <w:tc>
          <w:tcPr>
            <w:tcW w:w="2526" w:type="dxa"/>
          </w:tcPr>
          <w:p w14:paraId="491A2044" w14:textId="7014C593" w:rsidR="0019142F" w:rsidRDefault="0019142F" w:rsidP="0019142F">
            <w:pPr>
              <w:spacing w:after="120"/>
              <w:rPr>
                <w:szCs w:val="24"/>
                <w:lang w:val="en-US" w:eastAsia="zh-CN"/>
              </w:rPr>
            </w:pPr>
            <w:r w:rsidRPr="00EA27AE">
              <w:rPr>
                <w:szCs w:val="24"/>
                <w:lang w:val="en-US" w:eastAsia="zh-CN"/>
              </w:rPr>
              <w:t>ZTE</w:t>
            </w:r>
            <w:r w:rsidR="00F804D5">
              <w:rPr>
                <w:szCs w:val="24"/>
                <w:lang w:val="en-US" w:eastAsia="zh-CN"/>
              </w:rPr>
              <w:t xml:space="preserve"> (?</w:t>
            </w:r>
            <w:r w:rsidR="005A65AA">
              <w:rPr>
                <w:szCs w:val="24"/>
                <w:lang w:val="en-US" w:eastAsia="zh-CN"/>
              </w:rPr>
              <w:t>?</w:t>
            </w:r>
            <w:r w:rsidR="00F804D5">
              <w:rPr>
                <w:szCs w:val="24"/>
                <w:lang w:val="en-US" w:eastAsia="zh-CN"/>
              </w:rPr>
              <w:t>, 21.2</w:t>
            </w:r>
            <w:r w:rsidR="00DD7582">
              <w:rPr>
                <w:szCs w:val="24"/>
                <w:lang w:val="en-US" w:eastAsia="zh-CN"/>
              </w:rPr>
              <w:t>dB</w:t>
            </w:r>
            <w:r w:rsidR="00F804D5">
              <w:rPr>
                <w:szCs w:val="24"/>
                <w:lang w:val="en-US" w:eastAsia="zh-CN"/>
              </w:rPr>
              <w:t>)</w:t>
            </w:r>
          </w:p>
        </w:tc>
      </w:tr>
      <w:tr w:rsidR="0019142F" w14:paraId="7E3D4943" w14:textId="77777777" w:rsidTr="00DD7582">
        <w:tc>
          <w:tcPr>
            <w:tcW w:w="1255" w:type="dxa"/>
            <w:tcBorders>
              <w:top w:val="nil"/>
              <w:left w:val="single" w:sz="4" w:space="0" w:color="auto"/>
              <w:bottom w:val="single" w:sz="4" w:space="0" w:color="auto"/>
              <w:right w:val="single" w:sz="4" w:space="0" w:color="auto"/>
            </w:tcBorders>
          </w:tcPr>
          <w:p w14:paraId="6991044C" w14:textId="77777777" w:rsidR="0019142F" w:rsidRPr="00EA27AE" w:rsidRDefault="0019142F" w:rsidP="0019142F">
            <w:pPr>
              <w:spacing w:after="120"/>
              <w:rPr>
                <w:szCs w:val="24"/>
                <w:lang w:val="en-US" w:eastAsia="zh-CN"/>
              </w:rPr>
            </w:pPr>
          </w:p>
        </w:tc>
        <w:tc>
          <w:tcPr>
            <w:tcW w:w="2925" w:type="dxa"/>
            <w:tcBorders>
              <w:left w:val="single" w:sz="4" w:space="0" w:color="auto"/>
            </w:tcBorders>
          </w:tcPr>
          <w:p w14:paraId="1A4A543A" w14:textId="6F0A1091" w:rsidR="00404F12" w:rsidRDefault="00C06C94" w:rsidP="006B19DD">
            <w:pPr>
              <w:spacing w:after="120"/>
              <w:rPr>
                <w:szCs w:val="24"/>
                <w:lang w:val="en-US" w:eastAsia="zh-CN"/>
              </w:rPr>
            </w:pPr>
            <w:r>
              <w:rPr>
                <w:szCs w:val="24"/>
                <w:lang w:val="en-US" w:eastAsia="zh-CN"/>
              </w:rPr>
              <w:t>QPSK, 0.30 (</w:t>
            </w:r>
            <w:r w:rsidR="0019142F" w:rsidRPr="00EA27AE">
              <w:rPr>
                <w:szCs w:val="24"/>
                <w:lang w:val="en-US" w:eastAsia="zh-CN"/>
              </w:rPr>
              <w:t>Table 2 MCS</w:t>
            </w:r>
            <w:r w:rsidR="0019142F">
              <w:rPr>
                <w:szCs w:val="24"/>
                <w:lang w:val="en-US" w:eastAsia="zh-CN"/>
              </w:rPr>
              <w:t>2</w:t>
            </w:r>
            <w:r w:rsidR="006B19DD">
              <w:rPr>
                <w:szCs w:val="24"/>
                <w:lang w:val="en-US" w:eastAsia="zh-CN"/>
              </w:rPr>
              <w:t xml:space="preserve"> or </w:t>
            </w:r>
            <w:r w:rsidR="00404F12" w:rsidRPr="00EA27AE">
              <w:rPr>
                <w:szCs w:val="24"/>
                <w:lang w:val="en-US" w:eastAsia="zh-CN"/>
              </w:rPr>
              <w:t xml:space="preserve">Table </w:t>
            </w:r>
            <w:r w:rsidR="00404F12">
              <w:rPr>
                <w:szCs w:val="24"/>
                <w:lang w:val="en-US" w:eastAsia="zh-CN"/>
              </w:rPr>
              <w:t>1</w:t>
            </w:r>
            <w:r w:rsidR="00404F12" w:rsidRPr="00EA27AE">
              <w:rPr>
                <w:szCs w:val="24"/>
                <w:lang w:val="en-US" w:eastAsia="zh-CN"/>
              </w:rPr>
              <w:t xml:space="preserve"> MCS</w:t>
            </w:r>
            <w:r w:rsidR="00404F12">
              <w:rPr>
                <w:szCs w:val="24"/>
                <w:lang w:val="en-US" w:eastAsia="zh-CN"/>
              </w:rPr>
              <w:t>4)</w:t>
            </w:r>
          </w:p>
        </w:tc>
        <w:tc>
          <w:tcPr>
            <w:tcW w:w="2925" w:type="dxa"/>
          </w:tcPr>
          <w:p w14:paraId="308DE999" w14:textId="56995936" w:rsidR="0019142F" w:rsidRDefault="0019142F" w:rsidP="0019142F">
            <w:pPr>
              <w:spacing w:after="120"/>
              <w:rPr>
                <w:szCs w:val="24"/>
                <w:lang w:val="en-US" w:eastAsia="zh-CN"/>
              </w:rPr>
            </w:pPr>
            <w:r>
              <w:rPr>
                <w:szCs w:val="24"/>
                <w:lang w:val="en-US" w:eastAsia="zh-CN"/>
              </w:rPr>
              <w:t>256QAM, 0.82 (</w:t>
            </w:r>
            <w:r w:rsidRPr="00EA27AE">
              <w:rPr>
                <w:szCs w:val="24"/>
                <w:lang w:val="en-US" w:eastAsia="zh-CN"/>
              </w:rPr>
              <w:t>Table 2 MCS24</w:t>
            </w:r>
            <w:r>
              <w:rPr>
                <w:szCs w:val="24"/>
                <w:lang w:val="en-US" w:eastAsia="zh-CN"/>
              </w:rPr>
              <w:t>)</w:t>
            </w:r>
          </w:p>
        </w:tc>
        <w:tc>
          <w:tcPr>
            <w:tcW w:w="2526" w:type="dxa"/>
          </w:tcPr>
          <w:p w14:paraId="4F4752B8" w14:textId="3DF78561" w:rsidR="0019142F" w:rsidRDefault="0019142F" w:rsidP="0019142F">
            <w:pPr>
              <w:spacing w:after="120"/>
              <w:rPr>
                <w:szCs w:val="24"/>
                <w:lang w:val="en-US" w:eastAsia="zh-CN"/>
              </w:rPr>
            </w:pPr>
            <w:r>
              <w:rPr>
                <w:szCs w:val="24"/>
                <w:lang w:val="en-US" w:eastAsia="zh-CN"/>
              </w:rPr>
              <w:t>Huawei</w:t>
            </w:r>
            <w:r w:rsidR="00632BDA">
              <w:rPr>
                <w:szCs w:val="24"/>
                <w:lang w:val="en-US" w:eastAsia="zh-CN"/>
              </w:rPr>
              <w:t xml:space="preserve"> (-1.5</w:t>
            </w:r>
            <w:r w:rsidR="00DD7582">
              <w:rPr>
                <w:szCs w:val="24"/>
                <w:lang w:val="en-US" w:eastAsia="zh-CN"/>
              </w:rPr>
              <w:t>dB</w:t>
            </w:r>
            <w:r w:rsidR="00632BDA">
              <w:rPr>
                <w:szCs w:val="24"/>
                <w:lang w:val="en-US" w:eastAsia="zh-CN"/>
              </w:rPr>
              <w:t>, 22.6</w:t>
            </w:r>
            <w:r w:rsidR="00DD7582">
              <w:rPr>
                <w:szCs w:val="24"/>
                <w:lang w:val="en-US" w:eastAsia="zh-CN"/>
              </w:rPr>
              <w:t>dB</w:t>
            </w:r>
            <w:r w:rsidR="00632BDA">
              <w:rPr>
                <w:szCs w:val="24"/>
                <w:lang w:val="en-US" w:eastAsia="zh-CN"/>
              </w:rPr>
              <w:t>)</w:t>
            </w:r>
            <w:r>
              <w:rPr>
                <w:szCs w:val="24"/>
                <w:lang w:val="en-US" w:eastAsia="zh-CN"/>
              </w:rPr>
              <w:t xml:space="preserve">, </w:t>
            </w:r>
            <w:r w:rsidR="00DD7582">
              <w:rPr>
                <w:szCs w:val="24"/>
                <w:lang w:val="en-US" w:eastAsia="zh-CN"/>
              </w:rPr>
              <w:br/>
            </w:r>
            <w:r>
              <w:rPr>
                <w:szCs w:val="24"/>
                <w:lang w:val="en-US" w:eastAsia="zh-CN"/>
              </w:rPr>
              <w:t>Ericsson</w:t>
            </w:r>
            <w:r w:rsidR="00632BDA">
              <w:rPr>
                <w:szCs w:val="24"/>
                <w:lang w:val="en-US" w:eastAsia="zh-CN"/>
              </w:rPr>
              <w:t xml:space="preserve"> (-1.1</w:t>
            </w:r>
            <w:r w:rsidR="00DD7582">
              <w:rPr>
                <w:szCs w:val="24"/>
                <w:lang w:val="en-US" w:eastAsia="zh-CN"/>
              </w:rPr>
              <w:t>dB</w:t>
            </w:r>
            <w:r w:rsidR="00632BDA">
              <w:rPr>
                <w:szCs w:val="24"/>
                <w:lang w:val="en-US" w:eastAsia="zh-CN"/>
              </w:rPr>
              <w:t>, 23.4</w:t>
            </w:r>
            <w:r w:rsidR="00DD7582">
              <w:rPr>
                <w:szCs w:val="24"/>
                <w:lang w:val="en-US" w:eastAsia="zh-CN"/>
              </w:rPr>
              <w:t>dB</w:t>
            </w:r>
            <w:r w:rsidR="00632BDA">
              <w:rPr>
                <w:szCs w:val="24"/>
                <w:lang w:val="en-US" w:eastAsia="zh-CN"/>
              </w:rPr>
              <w:t>)</w:t>
            </w:r>
          </w:p>
        </w:tc>
      </w:tr>
    </w:tbl>
    <w:p w14:paraId="6E082C59" w14:textId="4A9A34B6" w:rsidR="000E694E" w:rsidRPr="00DD7582" w:rsidRDefault="000E694E" w:rsidP="00C23B56">
      <w:pPr>
        <w:spacing w:after="120"/>
        <w:rPr>
          <w:color w:val="0070C0"/>
          <w:szCs w:val="24"/>
          <w:lang w:eastAsia="zh-CN"/>
        </w:rPr>
      </w:pPr>
    </w:p>
    <w:p w14:paraId="49D6F8A9" w14:textId="4DB09BE9" w:rsidR="00B4108D" w:rsidRPr="00426E52" w:rsidRDefault="00B4108D" w:rsidP="00D24F3B">
      <w:pPr>
        <w:spacing w:after="120"/>
        <w:rPr>
          <w:szCs w:val="24"/>
          <w:lang w:val="en-US" w:eastAsia="zh-CN"/>
        </w:rPr>
      </w:pPr>
    </w:p>
    <w:p w14:paraId="584C6E6F" w14:textId="77777777" w:rsidR="00B4108D" w:rsidRPr="00426E5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26E52">
        <w:rPr>
          <w:rFonts w:eastAsia="SimSun"/>
          <w:szCs w:val="24"/>
          <w:lang w:val="en-US" w:eastAsia="zh-CN"/>
        </w:rPr>
        <w:t>Recommended WF</w:t>
      </w:r>
    </w:p>
    <w:p w14:paraId="61EBC653" w14:textId="4E579FCD" w:rsidR="00827439" w:rsidRDefault="006D600C" w:rsidP="0082743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proofErr w:type="gramStart"/>
      <w:r w:rsidRPr="00426E52">
        <w:rPr>
          <w:rFonts w:eastAsia="SimSun"/>
          <w:szCs w:val="24"/>
          <w:lang w:val="en-US" w:eastAsia="zh-CN"/>
        </w:rPr>
        <w:t>Moderator</w:t>
      </w:r>
      <w:proofErr w:type="gramEnd"/>
      <w:r w:rsidRPr="00426E52">
        <w:rPr>
          <w:rFonts w:eastAsia="SimSun"/>
          <w:szCs w:val="24"/>
          <w:lang w:val="en-US" w:eastAsia="zh-CN"/>
        </w:rPr>
        <w:t xml:space="preserve"> suggest to decide </w:t>
      </w:r>
      <w:r>
        <w:rPr>
          <w:rFonts w:eastAsia="SimSun"/>
          <w:szCs w:val="24"/>
          <w:lang w:val="en-US" w:eastAsia="zh-CN"/>
        </w:rPr>
        <w:t>R</w:t>
      </w:r>
      <w:r w:rsidRPr="00426E52">
        <w:rPr>
          <w:rFonts w:eastAsia="SimSun"/>
          <w:szCs w:val="24"/>
          <w:lang w:val="en-US" w:eastAsia="zh-CN"/>
        </w:rPr>
        <w:t>ank/MCS for SCell</w:t>
      </w:r>
      <w:r>
        <w:rPr>
          <w:rFonts w:eastAsia="SimSun"/>
          <w:szCs w:val="24"/>
          <w:lang w:val="en-US" w:eastAsia="zh-CN"/>
        </w:rPr>
        <w:t xml:space="preserve"> (lower SNR)</w:t>
      </w:r>
      <w:r w:rsidRPr="00426E52">
        <w:rPr>
          <w:rFonts w:eastAsia="SimSun"/>
          <w:szCs w:val="24"/>
          <w:lang w:val="en-US" w:eastAsia="zh-CN"/>
        </w:rPr>
        <w:t xml:space="preserve"> first, then decide </w:t>
      </w:r>
      <w:r>
        <w:rPr>
          <w:rFonts w:eastAsia="SimSun"/>
          <w:szCs w:val="24"/>
          <w:lang w:val="en-US" w:eastAsia="zh-CN"/>
        </w:rPr>
        <w:t>R</w:t>
      </w:r>
      <w:r w:rsidRPr="00426E52">
        <w:rPr>
          <w:rFonts w:eastAsia="SimSun"/>
          <w:szCs w:val="24"/>
          <w:lang w:val="en-US" w:eastAsia="zh-CN"/>
        </w:rPr>
        <w:t>ank/MCS for PCell</w:t>
      </w:r>
      <w:r>
        <w:rPr>
          <w:rFonts w:eastAsia="SimSun"/>
          <w:szCs w:val="24"/>
          <w:lang w:val="en-US" w:eastAsia="zh-CN"/>
        </w:rPr>
        <w:t xml:space="preserve"> (higher SNR)</w:t>
      </w:r>
      <w:r w:rsidRPr="00426E52">
        <w:rPr>
          <w:rFonts w:eastAsia="SimSun"/>
          <w:szCs w:val="24"/>
          <w:lang w:val="en-US" w:eastAsia="zh-CN"/>
        </w:rPr>
        <w:t>.</w:t>
      </w:r>
      <w:r w:rsidR="00B87F7E">
        <w:rPr>
          <w:rFonts w:eastAsia="SimSun"/>
          <w:szCs w:val="24"/>
          <w:lang w:val="en-US" w:eastAsia="zh-CN"/>
        </w:rPr>
        <w:t xml:space="preserve"> </w:t>
      </w:r>
    </w:p>
    <w:p w14:paraId="77C78793" w14:textId="5460054E" w:rsidR="00A40E3A" w:rsidRPr="00426E52" w:rsidRDefault="00A40E3A"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26E52">
        <w:rPr>
          <w:rFonts w:eastAsia="SimSun"/>
          <w:szCs w:val="24"/>
          <w:lang w:val="en-US" w:eastAsia="zh-CN"/>
        </w:rPr>
        <w:t>SCell (</w:t>
      </w:r>
      <w:r w:rsidR="005101B4">
        <w:rPr>
          <w:rFonts w:eastAsia="SimSun"/>
          <w:szCs w:val="24"/>
          <w:lang w:val="en-US" w:eastAsia="zh-CN"/>
        </w:rPr>
        <w:t>lower</w:t>
      </w:r>
      <w:r w:rsidR="00E208AA" w:rsidRPr="00426E52">
        <w:rPr>
          <w:rFonts w:eastAsia="SimSun"/>
          <w:szCs w:val="24"/>
          <w:lang w:val="en-US" w:eastAsia="zh-CN"/>
        </w:rPr>
        <w:t xml:space="preserve"> SNR</w:t>
      </w:r>
      <w:r w:rsidRPr="00426E52">
        <w:rPr>
          <w:rFonts w:eastAsia="SimSun"/>
          <w:szCs w:val="24"/>
          <w:lang w:val="en-US" w:eastAsia="zh-CN"/>
        </w:rPr>
        <w:t>)</w:t>
      </w:r>
      <w:r w:rsidR="00E208AA" w:rsidRPr="00426E52">
        <w:rPr>
          <w:rFonts w:eastAsia="SimSun"/>
          <w:szCs w:val="24"/>
          <w:lang w:val="en-US" w:eastAsia="zh-CN"/>
        </w:rPr>
        <w:t xml:space="preserve"> </w:t>
      </w:r>
    </w:p>
    <w:p w14:paraId="1E535768" w14:textId="77777777" w:rsidR="0095248B" w:rsidRPr="00426E52" w:rsidRDefault="0095248B" w:rsidP="0095248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Target SNR range: -5.1 dB to -1.1dB.</w:t>
      </w:r>
    </w:p>
    <w:p w14:paraId="5E5A511F" w14:textId="0E61823A" w:rsidR="002C3B45" w:rsidRPr="00426E52" w:rsidRDefault="00A9430F" w:rsidP="0095248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R</w:t>
      </w:r>
      <w:r w:rsidR="002C3B45" w:rsidRPr="00426E52">
        <w:rPr>
          <w:rFonts w:eastAsia="SimSun"/>
          <w:szCs w:val="24"/>
          <w:lang w:val="en-US" w:eastAsia="zh-CN"/>
        </w:rPr>
        <w:t>ank</w:t>
      </w:r>
      <w:r w:rsidRPr="00426E52">
        <w:rPr>
          <w:rFonts w:eastAsia="SimSun"/>
          <w:szCs w:val="24"/>
          <w:lang w:val="en-US" w:eastAsia="zh-CN"/>
        </w:rPr>
        <w:t xml:space="preserve"> and MCS</w:t>
      </w:r>
      <w:r w:rsidR="002C3B45" w:rsidRPr="00426E52">
        <w:rPr>
          <w:rFonts w:eastAsia="SimSun"/>
          <w:szCs w:val="24"/>
          <w:lang w:val="en-US" w:eastAsia="zh-CN"/>
        </w:rPr>
        <w:t xml:space="preserve">: </w:t>
      </w:r>
    </w:p>
    <w:p w14:paraId="2064926D" w14:textId="14A1095D" w:rsidR="00A9430F" w:rsidRPr="00426E52" w:rsidRDefault="00A9430F" w:rsidP="00A9430F">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Rank 1</w:t>
      </w:r>
      <w:r w:rsidR="00C21273" w:rsidRPr="00426E52">
        <w:rPr>
          <w:rFonts w:eastAsia="SimSun"/>
          <w:szCs w:val="24"/>
          <w:lang w:val="en-US" w:eastAsia="zh-CN"/>
        </w:rPr>
        <w:t xml:space="preserve"> (1Tx</w:t>
      </w:r>
      <w:r w:rsidR="008C5E58" w:rsidRPr="00426E52">
        <w:rPr>
          <w:rFonts w:eastAsia="SimSun"/>
          <w:szCs w:val="24"/>
          <w:lang w:val="en-US" w:eastAsia="zh-CN"/>
        </w:rPr>
        <w:t xml:space="preserve"> or 2Tx</w:t>
      </w:r>
      <w:r w:rsidR="00C21273" w:rsidRPr="00426E52">
        <w:rPr>
          <w:rFonts w:eastAsia="SimSun"/>
          <w:szCs w:val="24"/>
          <w:lang w:val="en-US" w:eastAsia="zh-CN"/>
        </w:rPr>
        <w:t>)</w:t>
      </w:r>
      <w:r w:rsidRPr="00426E52">
        <w:rPr>
          <w:rFonts w:eastAsia="SimSun"/>
          <w:szCs w:val="24"/>
          <w:lang w:val="en-US" w:eastAsia="zh-CN"/>
        </w:rPr>
        <w:t>, QPSK with target code rate range between 0.</w:t>
      </w:r>
      <w:r w:rsidR="00D24F3B" w:rsidRPr="00426E52">
        <w:rPr>
          <w:rFonts w:eastAsia="SimSun"/>
          <w:szCs w:val="24"/>
          <w:lang w:val="en-US" w:eastAsia="zh-CN"/>
        </w:rPr>
        <w:t>11</w:t>
      </w:r>
      <w:r w:rsidR="008B6E8D" w:rsidRPr="00426E52">
        <w:rPr>
          <w:rFonts w:eastAsia="SimSun"/>
          <w:szCs w:val="24"/>
          <w:lang w:val="en-US" w:eastAsia="zh-CN"/>
        </w:rPr>
        <w:t xml:space="preserve"> to </w:t>
      </w:r>
      <w:proofErr w:type="gramStart"/>
      <w:r w:rsidR="008B6E8D" w:rsidRPr="00426E52">
        <w:rPr>
          <w:rFonts w:eastAsia="SimSun"/>
          <w:szCs w:val="24"/>
          <w:lang w:val="en-US" w:eastAsia="zh-CN"/>
        </w:rPr>
        <w:t>0.5</w:t>
      </w:r>
      <w:r w:rsidR="00337F2C" w:rsidRPr="00426E52">
        <w:rPr>
          <w:rFonts w:eastAsia="SimSun"/>
          <w:szCs w:val="24"/>
          <w:lang w:val="en-US" w:eastAsia="zh-CN"/>
        </w:rPr>
        <w:t>9</w:t>
      </w:r>
      <w:proofErr w:type="gramEnd"/>
    </w:p>
    <w:p w14:paraId="00F0E14C" w14:textId="40B3CF6B" w:rsidR="00337F2C" w:rsidRPr="00426E52" w:rsidRDefault="00337F2C" w:rsidP="00A9430F">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 xml:space="preserve">Rank 1 (1Tx or 2Tx), 16QAM with target code rata range between 0.37 to </w:t>
      </w:r>
      <w:proofErr w:type="gramStart"/>
      <w:r w:rsidRPr="00426E52">
        <w:rPr>
          <w:rFonts w:eastAsia="SimSun"/>
          <w:szCs w:val="24"/>
          <w:lang w:val="en-US" w:eastAsia="zh-CN"/>
        </w:rPr>
        <w:t>0.42</w:t>
      </w:r>
      <w:proofErr w:type="gramEnd"/>
    </w:p>
    <w:p w14:paraId="62B4ACA7" w14:textId="13675B74" w:rsidR="008B6E8D" w:rsidRPr="00426E52" w:rsidRDefault="008B6E8D" w:rsidP="00A9430F">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Rank 2</w:t>
      </w:r>
      <w:r w:rsidR="00C21273" w:rsidRPr="00426E52">
        <w:rPr>
          <w:rFonts w:eastAsia="SimSun"/>
          <w:szCs w:val="24"/>
          <w:lang w:val="en-US" w:eastAsia="zh-CN"/>
        </w:rPr>
        <w:t xml:space="preserve"> (2Tx)</w:t>
      </w:r>
      <w:r w:rsidRPr="00426E52">
        <w:rPr>
          <w:rFonts w:eastAsia="SimSun"/>
          <w:szCs w:val="24"/>
          <w:lang w:val="en-US" w:eastAsia="zh-CN"/>
        </w:rPr>
        <w:t xml:space="preserve">, QPSK with target code rate range between 0.11 to </w:t>
      </w:r>
      <w:proofErr w:type="gramStart"/>
      <w:r w:rsidRPr="00426E52">
        <w:rPr>
          <w:rFonts w:eastAsia="SimSun"/>
          <w:szCs w:val="24"/>
          <w:lang w:val="en-US" w:eastAsia="zh-CN"/>
        </w:rPr>
        <w:t>0.51</w:t>
      </w:r>
      <w:proofErr w:type="gramEnd"/>
    </w:p>
    <w:p w14:paraId="5E39776B" w14:textId="6D77DEA5" w:rsidR="00A40E3A" w:rsidRPr="00426E52" w:rsidRDefault="000148BC"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426E52">
        <w:rPr>
          <w:rFonts w:eastAsia="SimSun"/>
          <w:szCs w:val="24"/>
          <w:lang w:val="en-US" w:eastAsia="zh-CN"/>
        </w:rPr>
        <w:t>P</w:t>
      </w:r>
      <w:r w:rsidR="00A40E3A" w:rsidRPr="00426E52">
        <w:rPr>
          <w:rFonts w:eastAsia="SimSun"/>
          <w:szCs w:val="24"/>
          <w:lang w:val="en-US" w:eastAsia="zh-CN"/>
        </w:rPr>
        <w:t>Cell (</w:t>
      </w:r>
      <w:r w:rsidR="005101B4">
        <w:rPr>
          <w:rFonts w:eastAsia="SimSun"/>
          <w:szCs w:val="24"/>
          <w:lang w:val="en-US" w:eastAsia="zh-CN"/>
        </w:rPr>
        <w:t>higher</w:t>
      </w:r>
      <w:r w:rsidR="00A40E3A" w:rsidRPr="00426E52">
        <w:rPr>
          <w:rFonts w:eastAsia="SimSun"/>
          <w:szCs w:val="24"/>
          <w:lang w:val="en-US" w:eastAsia="zh-CN"/>
        </w:rPr>
        <w:t xml:space="preserve"> SNR)</w:t>
      </w:r>
    </w:p>
    <w:p w14:paraId="45FDCB08" w14:textId="47D1144B" w:rsidR="00986A76" w:rsidRDefault="0095248B" w:rsidP="0082743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Target SNR range: 19.6 dB to 24.7dB</w:t>
      </w:r>
    </w:p>
    <w:p w14:paraId="3B045085" w14:textId="1C6A273C" w:rsidR="00122B6B" w:rsidRPr="00122B6B" w:rsidRDefault="00122B6B" w:rsidP="00122B6B">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827439">
        <w:rPr>
          <w:szCs w:val="24"/>
          <w:lang w:val="en-US" w:eastAsia="zh-CN"/>
        </w:rPr>
        <w:t xml:space="preserve">Difference between higher SNR and lower SNR should not exceed 25 dB. </w:t>
      </w:r>
    </w:p>
    <w:p w14:paraId="49EC72ED" w14:textId="1144A13E" w:rsidR="002C3B45" w:rsidRPr="00426E52" w:rsidRDefault="002C3B45" w:rsidP="002C3B4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 xml:space="preserve">Rank </w:t>
      </w:r>
      <w:r w:rsidR="00FD63E3" w:rsidRPr="00426E52">
        <w:rPr>
          <w:rFonts w:eastAsia="SimSun"/>
          <w:szCs w:val="24"/>
          <w:lang w:val="en-US" w:eastAsia="zh-CN"/>
        </w:rPr>
        <w:t>and MCS:</w:t>
      </w:r>
    </w:p>
    <w:p w14:paraId="10EA6FB0" w14:textId="6F087848" w:rsidR="00FD63E3" w:rsidRPr="00426E52" w:rsidRDefault="00FD63E3" w:rsidP="00FD63E3">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Rank 1</w:t>
      </w:r>
      <w:r w:rsidR="00C21273" w:rsidRPr="00426E52">
        <w:rPr>
          <w:rFonts w:eastAsia="SimSun"/>
          <w:szCs w:val="24"/>
          <w:lang w:val="en-US" w:eastAsia="zh-CN"/>
        </w:rPr>
        <w:t xml:space="preserve"> </w:t>
      </w:r>
      <w:r w:rsidR="00C755D5" w:rsidRPr="00426E52">
        <w:rPr>
          <w:rFonts w:eastAsia="SimSun"/>
          <w:szCs w:val="24"/>
          <w:lang w:val="en-US" w:eastAsia="zh-CN"/>
        </w:rPr>
        <w:t>(1Tx or 2Tx</w:t>
      </w:r>
      <w:r w:rsidR="00C21273" w:rsidRPr="00426E52">
        <w:rPr>
          <w:rFonts w:eastAsia="SimSun"/>
          <w:szCs w:val="24"/>
          <w:lang w:val="en-US" w:eastAsia="zh-CN"/>
        </w:rPr>
        <w:t>)</w:t>
      </w:r>
      <w:r w:rsidRPr="00426E52">
        <w:rPr>
          <w:rFonts w:eastAsia="SimSun"/>
          <w:szCs w:val="24"/>
          <w:lang w:val="en-US" w:eastAsia="zh-CN"/>
        </w:rPr>
        <w:t xml:space="preserve">, 256QAM with target code rate range between 0.82 to </w:t>
      </w:r>
      <w:proofErr w:type="gramStart"/>
      <w:r w:rsidRPr="00426E52">
        <w:rPr>
          <w:rFonts w:eastAsia="SimSun"/>
          <w:szCs w:val="24"/>
          <w:lang w:val="en-US" w:eastAsia="zh-CN"/>
        </w:rPr>
        <w:t>0.90</w:t>
      </w:r>
      <w:proofErr w:type="gramEnd"/>
    </w:p>
    <w:p w14:paraId="05EB65CE" w14:textId="3D2FD3CF" w:rsidR="00B91710" w:rsidRPr="00426E52" w:rsidRDefault="00B91710" w:rsidP="00FD63E3">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Rank 2</w:t>
      </w:r>
      <w:r w:rsidR="00C21273" w:rsidRPr="00426E52">
        <w:rPr>
          <w:rFonts w:eastAsia="SimSun"/>
          <w:szCs w:val="24"/>
          <w:lang w:val="en-US" w:eastAsia="zh-CN"/>
        </w:rPr>
        <w:t xml:space="preserve"> (2Tx)</w:t>
      </w:r>
      <w:r w:rsidRPr="00426E52">
        <w:rPr>
          <w:rFonts w:eastAsia="SimSun"/>
          <w:szCs w:val="24"/>
          <w:lang w:val="en-US" w:eastAsia="zh-CN"/>
        </w:rPr>
        <w:t xml:space="preserve">, 64QAM with target code rate range between 0.85 to </w:t>
      </w:r>
      <w:proofErr w:type="gramStart"/>
      <w:r w:rsidRPr="00426E52">
        <w:rPr>
          <w:rFonts w:eastAsia="SimSun"/>
          <w:szCs w:val="24"/>
          <w:lang w:val="en-US" w:eastAsia="zh-CN"/>
        </w:rPr>
        <w:t>0.93</w:t>
      </w:r>
      <w:proofErr w:type="gramEnd"/>
    </w:p>
    <w:p w14:paraId="71E1AE0F" w14:textId="004BC332" w:rsidR="00364167" w:rsidRPr="00426E52" w:rsidRDefault="00B91710" w:rsidP="00364167">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426E52">
        <w:rPr>
          <w:rFonts w:eastAsia="SimSun"/>
          <w:szCs w:val="24"/>
          <w:lang w:val="en-US" w:eastAsia="zh-CN"/>
        </w:rPr>
        <w:t>Rank 2</w:t>
      </w:r>
      <w:r w:rsidR="00C21273" w:rsidRPr="00426E52">
        <w:rPr>
          <w:rFonts w:eastAsia="SimSun"/>
          <w:szCs w:val="24"/>
          <w:lang w:val="en-US" w:eastAsia="zh-CN"/>
        </w:rPr>
        <w:t xml:space="preserve"> (2Tx)</w:t>
      </w:r>
      <w:r w:rsidRPr="00426E52">
        <w:rPr>
          <w:rFonts w:eastAsia="SimSun"/>
          <w:szCs w:val="24"/>
          <w:lang w:val="en-US" w:eastAsia="zh-CN"/>
        </w:rPr>
        <w:t xml:space="preserve">, 256QAM with target code rate range between 0.74 to </w:t>
      </w:r>
      <w:proofErr w:type="gramStart"/>
      <w:r w:rsidRPr="00426E52">
        <w:rPr>
          <w:rFonts w:eastAsia="SimSun"/>
          <w:szCs w:val="24"/>
          <w:lang w:val="en-US" w:eastAsia="zh-CN"/>
        </w:rPr>
        <w:t>0.</w:t>
      </w:r>
      <w:r w:rsidR="004E37B1" w:rsidRPr="00426E52">
        <w:rPr>
          <w:rFonts w:eastAsia="SimSun"/>
          <w:szCs w:val="24"/>
          <w:lang w:val="en-US" w:eastAsia="zh-CN"/>
        </w:rPr>
        <w:t>90</w:t>
      </w:r>
      <w:proofErr w:type="gramEnd"/>
    </w:p>
    <w:p w14:paraId="04C2D6C3" w14:textId="77777777" w:rsidR="00C07501" w:rsidRPr="00D368F8" w:rsidRDefault="00C07501" w:rsidP="00C07501">
      <w:pPr>
        <w:rPr>
          <w:iCs/>
          <w:color w:val="0070C0"/>
          <w:lang w:val="en-US" w:eastAsia="zh-CN"/>
        </w:rPr>
      </w:pPr>
    </w:p>
    <w:p w14:paraId="41B5A931" w14:textId="6950080B" w:rsidR="00C07501" w:rsidRPr="00EA27AE" w:rsidRDefault="00C07501" w:rsidP="00C07501">
      <w:pPr>
        <w:rPr>
          <w:b/>
          <w:u w:val="single"/>
          <w:lang w:val="en-US" w:eastAsia="ko-KR"/>
        </w:rPr>
      </w:pPr>
      <w:r w:rsidRPr="00EA27AE">
        <w:rPr>
          <w:b/>
          <w:u w:val="single"/>
          <w:lang w:val="en-US" w:eastAsia="ko-KR"/>
        </w:rPr>
        <w:t>Issue 1-1</w:t>
      </w:r>
      <w:r>
        <w:rPr>
          <w:b/>
          <w:u w:val="single"/>
          <w:lang w:val="en-US" w:eastAsia="ko-KR"/>
        </w:rPr>
        <w:t>-2</w:t>
      </w:r>
      <w:r w:rsidRPr="00EA27AE">
        <w:rPr>
          <w:b/>
          <w:u w:val="single"/>
          <w:lang w:val="en-US" w:eastAsia="ko-KR"/>
        </w:rPr>
        <w:t xml:space="preserve">: </w:t>
      </w:r>
      <w:r w:rsidR="00061559">
        <w:rPr>
          <w:b/>
          <w:u w:val="single"/>
          <w:lang w:val="en-US" w:eastAsia="ko-KR"/>
        </w:rPr>
        <w:t>AWGN channel model</w:t>
      </w:r>
    </w:p>
    <w:p w14:paraId="71289909" w14:textId="6CB3AC49" w:rsidR="00C07501" w:rsidRPr="00C032EA" w:rsidRDefault="00C07501" w:rsidP="00C0750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032EA">
        <w:rPr>
          <w:rFonts w:eastAsia="SimSun"/>
          <w:szCs w:val="24"/>
          <w:lang w:val="en-US" w:eastAsia="zh-CN"/>
        </w:rPr>
        <w:t>Proposals</w:t>
      </w:r>
      <w:r w:rsidR="00061559" w:rsidRPr="00C032EA">
        <w:rPr>
          <w:rFonts w:eastAsia="SimSun"/>
          <w:szCs w:val="24"/>
          <w:lang w:val="en-US" w:eastAsia="zh-CN"/>
        </w:rPr>
        <w:t xml:space="preserve"> (ZTE)</w:t>
      </w:r>
    </w:p>
    <w:p w14:paraId="74A0069F" w14:textId="3953BAEC" w:rsidR="00C07501" w:rsidRPr="00C032EA" w:rsidRDefault="00061559" w:rsidP="00C075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032EA">
        <w:rPr>
          <w:rFonts w:eastAsia="SimSun"/>
          <w:szCs w:val="24"/>
          <w:lang w:val="en-US" w:eastAsia="zh-CN"/>
        </w:rPr>
        <w:t xml:space="preserve">Confirm that the AWGN channel model in the WF last meeting means the static channel model defined in B.1.1 in TS 38.101-4. </w:t>
      </w:r>
    </w:p>
    <w:p w14:paraId="6F274591" w14:textId="77777777" w:rsidR="00C07501" w:rsidRPr="00C032EA" w:rsidRDefault="00C07501" w:rsidP="00C0750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032EA">
        <w:rPr>
          <w:rFonts w:eastAsia="SimSun"/>
          <w:szCs w:val="24"/>
          <w:lang w:val="en-US" w:eastAsia="zh-CN"/>
        </w:rPr>
        <w:t>Recommended WF</w:t>
      </w:r>
    </w:p>
    <w:p w14:paraId="68D139A2" w14:textId="5063D4F4" w:rsidR="00C07501" w:rsidRPr="00C032EA" w:rsidRDefault="009472D2" w:rsidP="009472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032EA">
        <w:rPr>
          <w:rFonts w:eastAsia="SimSun"/>
          <w:szCs w:val="24"/>
          <w:lang w:val="en-US" w:eastAsia="zh-CN"/>
        </w:rPr>
        <w:t>Agree with the proposal.</w:t>
      </w:r>
    </w:p>
    <w:p w14:paraId="7EB665D9" w14:textId="308F05D7" w:rsidR="009472D2" w:rsidRDefault="009472D2" w:rsidP="009472D2">
      <w:pPr>
        <w:spacing w:after="120"/>
        <w:rPr>
          <w:szCs w:val="24"/>
          <w:lang w:val="en-US" w:eastAsia="zh-CN"/>
        </w:rPr>
      </w:pPr>
    </w:p>
    <w:p w14:paraId="0EF71AFE" w14:textId="06C6F6C5" w:rsidR="00FF0201" w:rsidRPr="00EA27AE" w:rsidRDefault="00FF0201" w:rsidP="00FF0201">
      <w:pPr>
        <w:rPr>
          <w:b/>
          <w:u w:val="single"/>
          <w:lang w:val="en-US" w:eastAsia="ko-KR"/>
        </w:rPr>
      </w:pPr>
      <w:r w:rsidRPr="00EA27AE">
        <w:rPr>
          <w:b/>
          <w:u w:val="single"/>
          <w:lang w:val="en-US" w:eastAsia="ko-KR"/>
        </w:rPr>
        <w:t>Issue 1-1</w:t>
      </w:r>
      <w:r>
        <w:rPr>
          <w:b/>
          <w:u w:val="single"/>
          <w:lang w:val="en-US" w:eastAsia="ko-KR"/>
        </w:rPr>
        <w:t>-3</w:t>
      </w:r>
      <w:r w:rsidRPr="00EA27AE">
        <w:rPr>
          <w:b/>
          <w:u w:val="single"/>
          <w:lang w:val="en-US" w:eastAsia="ko-KR"/>
        </w:rPr>
        <w:t xml:space="preserve">: </w:t>
      </w:r>
      <w:r>
        <w:rPr>
          <w:b/>
          <w:u w:val="single"/>
          <w:lang w:val="en-US" w:eastAsia="ko-KR"/>
        </w:rPr>
        <w:t>CA combination</w:t>
      </w:r>
    </w:p>
    <w:p w14:paraId="38D3457C" w14:textId="7202C4D9" w:rsidR="00FF0201" w:rsidRPr="00DD5A23" w:rsidRDefault="00FF0201" w:rsidP="00FF020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A27AE">
        <w:rPr>
          <w:rFonts w:eastAsia="SimSun"/>
          <w:szCs w:val="24"/>
          <w:lang w:val="en-US" w:eastAsia="zh-CN"/>
        </w:rPr>
        <w:t>Proposals</w:t>
      </w:r>
      <w:r w:rsidR="00743B78">
        <w:rPr>
          <w:rFonts w:eastAsia="SimSun"/>
          <w:szCs w:val="24"/>
          <w:lang w:val="en-US" w:eastAsia="zh-CN"/>
        </w:rPr>
        <w:t xml:space="preserve"> (Huawei)</w:t>
      </w:r>
    </w:p>
    <w:p w14:paraId="1C1D7D44" w14:textId="58C02DA9" w:rsidR="00FF0201" w:rsidRPr="00C07501" w:rsidRDefault="00FF0201" w:rsidP="00FF02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C3362">
        <w:rPr>
          <w:rFonts w:eastAsia="SimSun"/>
          <w:szCs w:val="24"/>
          <w:lang w:val="en-US" w:eastAsia="zh-CN"/>
        </w:rPr>
        <w:t>Select the CA combination with largest aggregated bandwidth combination among all supported CA combination with 2CCs</w:t>
      </w:r>
      <w:r w:rsidR="00902750">
        <w:rPr>
          <w:rFonts w:eastAsia="SimSun"/>
          <w:szCs w:val="24"/>
          <w:lang w:val="en-US" w:eastAsia="zh-CN"/>
        </w:rPr>
        <w:t>.</w:t>
      </w:r>
    </w:p>
    <w:p w14:paraId="762512EE" w14:textId="77777777" w:rsidR="00FF0201" w:rsidRPr="00FF0201" w:rsidRDefault="00FF0201" w:rsidP="00FF020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F0201">
        <w:rPr>
          <w:rFonts w:eastAsia="SimSun"/>
          <w:szCs w:val="24"/>
          <w:lang w:val="en-US" w:eastAsia="zh-CN"/>
        </w:rPr>
        <w:t>Recommended WF</w:t>
      </w:r>
    </w:p>
    <w:p w14:paraId="23F10C8D" w14:textId="77777777" w:rsidR="00FF0201" w:rsidRDefault="00FF0201" w:rsidP="00FF02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the proposal. </w:t>
      </w:r>
    </w:p>
    <w:p w14:paraId="07541BF1" w14:textId="752A431A" w:rsidR="00FF0201" w:rsidRPr="00FE75F0" w:rsidRDefault="00FF0201" w:rsidP="00FE75F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If it is agreed, RAN4 </w:t>
      </w:r>
      <w:r w:rsidR="00FF5E42">
        <w:rPr>
          <w:rFonts w:eastAsia="SimSun"/>
          <w:szCs w:val="24"/>
          <w:lang w:val="en-US" w:eastAsia="zh-CN"/>
        </w:rPr>
        <w:t xml:space="preserve">will </w:t>
      </w:r>
      <w:r>
        <w:rPr>
          <w:rFonts w:eastAsia="SimSun"/>
          <w:szCs w:val="24"/>
          <w:lang w:val="en-US" w:eastAsia="zh-CN"/>
        </w:rPr>
        <w:t>define FRCs for all the configurable CBWs (10, 15, 20, 25, 30, 40, 50, 60, 70, 80, 90, 100MHz) for n77/n78 SCS=30kHz according to TS38.101-1</w:t>
      </w:r>
      <w:r w:rsidRPr="00FF0201">
        <w:t xml:space="preserve"> </w:t>
      </w:r>
      <w:r w:rsidRPr="00FF0201">
        <w:rPr>
          <w:rFonts w:eastAsia="SimSun"/>
          <w:szCs w:val="24"/>
          <w:lang w:val="en-US" w:eastAsia="zh-CN"/>
        </w:rPr>
        <w:t>5.3.5</w:t>
      </w:r>
      <w:r>
        <w:rPr>
          <w:rFonts w:eastAsia="SimSun"/>
          <w:szCs w:val="24"/>
          <w:lang w:val="en-US" w:eastAsia="zh-CN"/>
        </w:rPr>
        <w:t>.</w:t>
      </w:r>
      <w:r w:rsidR="00FE75F0">
        <w:rPr>
          <w:rFonts w:eastAsia="SimSun"/>
          <w:szCs w:val="24"/>
          <w:lang w:val="en-US" w:eastAsia="zh-CN"/>
        </w:rPr>
        <w:t xml:space="preserve"> If not, RAN4 discuss the CBW used for the demodulation requirements, e.g., 40MHz. </w:t>
      </w:r>
      <w:r w:rsidRPr="00FE75F0">
        <w:rPr>
          <w:szCs w:val="24"/>
          <w:lang w:val="en-US" w:eastAsia="zh-CN"/>
        </w:rPr>
        <w:t xml:space="preserve"> </w:t>
      </w:r>
    </w:p>
    <w:p w14:paraId="79DFDD52" w14:textId="77777777" w:rsidR="00FF0201" w:rsidRDefault="00FF0201" w:rsidP="009472D2">
      <w:pPr>
        <w:spacing w:after="120"/>
        <w:rPr>
          <w:szCs w:val="24"/>
          <w:lang w:val="en-US" w:eastAsia="zh-CN"/>
        </w:rPr>
      </w:pPr>
    </w:p>
    <w:p w14:paraId="1BABF9C1" w14:textId="196AB4ED" w:rsidR="00FC3362" w:rsidRDefault="00FC3362" w:rsidP="00FC3362">
      <w:pPr>
        <w:rPr>
          <w:b/>
          <w:u w:val="single"/>
          <w:lang w:val="en-US" w:eastAsia="ko-KR"/>
        </w:rPr>
      </w:pPr>
      <w:r w:rsidRPr="00EA27AE">
        <w:rPr>
          <w:b/>
          <w:u w:val="single"/>
          <w:lang w:val="en-US" w:eastAsia="ko-KR"/>
        </w:rPr>
        <w:t>Issue 1-1</w:t>
      </w:r>
      <w:r>
        <w:rPr>
          <w:b/>
          <w:u w:val="single"/>
          <w:lang w:val="en-US" w:eastAsia="ko-KR"/>
        </w:rPr>
        <w:t>-</w:t>
      </w:r>
      <w:r w:rsidR="00FF0201">
        <w:rPr>
          <w:b/>
          <w:u w:val="single"/>
          <w:lang w:val="en-US" w:eastAsia="ko-KR"/>
        </w:rPr>
        <w:t>4</w:t>
      </w:r>
      <w:r w:rsidRPr="00EA27AE">
        <w:rPr>
          <w:b/>
          <w:u w:val="single"/>
          <w:lang w:val="en-US" w:eastAsia="ko-KR"/>
        </w:rPr>
        <w:t xml:space="preserve">: </w:t>
      </w:r>
      <w:r w:rsidR="008C085C">
        <w:rPr>
          <w:b/>
          <w:u w:val="single"/>
          <w:lang w:val="en-US" w:eastAsia="ko-KR"/>
        </w:rPr>
        <w:t>Test a</w:t>
      </w:r>
      <w:r>
        <w:rPr>
          <w:b/>
          <w:u w:val="single"/>
          <w:lang w:val="en-US" w:eastAsia="ko-KR"/>
        </w:rPr>
        <w:t>pplicability</w:t>
      </w:r>
    </w:p>
    <w:p w14:paraId="537A05DD" w14:textId="242F090C" w:rsidR="00850EA1" w:rsidRDefault="00850EA1" w:rsidP="00850EA1">
      <w:pPr>
        <w:rPr>
          <w:bCs/>
          <w:lang w:val="en-US" w:eastAsia="ko-KR"/>
        </w:rPr>
      </w:pPr>
      <w:r w:rsidRPr="00850EA1">
        <w:rPr>
          <w:b/>
          <w:lang w:val="en-US" w:eastAsia="ko-KR"/>
        </w:rPr>
        <w:t>Background:</w:t>
      </w:r>
      <w:r w:rsidRPr="00850EA1">
        <w:rPr>
          <w:b/>
        </w:rPr>
        <w:t xml:space="preserve"> </w:t>
      </w:r>
      <w:r w:rsidRPr="00850EA1">
        <w:rPr>
          <w:bCs/>
          <w:lang w:val="en-US" w:eastAsia="ko-KR"/>
        </w:rPr>
        <w:t>RAN#108 approved the LS to RAN5 (R4-2314750) that the following test condition for intra-band non-contiguous EN-DC/NR-CA deployment.</w:t>
      </w:r>
    </w:p>
    <w:tbl>
      <w:tblPr>
        <w:tblStyle w:val="TableGrid"/>
        <w:tblW w:w="0" w:type="auto"/>
        <w:tblLook w:val="04A0" w:firstRow="1" w:lastRow="0" w:firstColumn="1" w:lastColumn="0" w:noHBand="0" w:noVBand="1"/>
      </w:tblPr>
      <w:tblGrid>
        <w:gridCol w:w="9631"/>
      </w:tblGrid>
      <w:tr w:rsidR="00850EA1" w14:paraId="7960927C" w14:textId="77777777" w:rsidTr="00850EA1">
        <w:tc>
          <w:tcPr>
            <w:tcW w:w="9631" w:type="dxa"/>
          </w:tcPr>
          <w:p w14:paraId="179CE742" w14:textId="34A66593" w:rsidR="00850EA1" w:rsidRPr="00850EA1" w:rsidRDefault="00850EA1" w:rsidP="00850EA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bCs/>
                <w:lang w:val="en-US" w:eastAsia="ko-KR"/>
              </w:rPr>
              <w:t>C</w:t>
            </w:r>
            <w:r w:rsidRPr="00850EA1">
              <w:rPr>
                <w:bCs/>
                <w:lang w:val="en-US" w:eastAsia="ko-KR"/>
              </w:rPr>
              <w:t>enter of BW</w:t>
            </w:r>
            <w:r w:rsidRPr="00B87A13">
              <w:rPr>
                <w:bCs/>
                <w:vertAlign w:val="subscript"/>
                <w:lang w:val="en-US" w:eastAsia="ko-KR"/>
              </w:rPr>
              <w:t>another</w:t>
            </w:r>
            <w:r w:rsidRPr="00850EA1">
              <w:rPr>
                <w:bCs/>
                <w:lang w:val="en-US" w:eastAsia="ko-KR"/>
              </w:rPr>
              <w:t xml:space="preserve"> relative to edge of BW</w:t>
            </w:r>
            <w:r w:rsidRPr="00B87A13">
              <w:rPr>
                <w:bCs/>
                <w:vertAlign w:val="subscript"/>
                <w:lang w:val="en-US" w:eastAsia="ko-KR"/>
              </w:rPr>
              <w:t>wanted</w:t>
            </w:r>
            <w:r w:rsidRPr="00850EA1">
              <w:rPr>
                <w:bCs/>
                <w:lang w:val="en-US" w:eastAsia="ko-KR"/>
              </w:rPr>
              <w:t xml:space="preserve"> is assumed to be at least 80MHz+BW</w:t>
            </w:r>
            <w:r w:rsidRPr="00203AF1">
              <w:rPr>
                <w:bCs/>
                <w:vertAlign w:val="subscript"/>
                <w:lang w:val="en-US" w:eastAsia="ko-KR"/>
              </w:rPr>
              <w:t>another</w:t>
            </w:r>
            <w:r w:rsidRPr="00850EA1">
              <w:rPr>
                <w:bCs/>
                <w:lang w:val="en-US" w:eastAsia="ko-KR"/>
              </w:rPr>
              <w:t>/2 away from the edge of the wanted CC in R18</w:t>
            </w:r>
            <w:r>
              <w:rPr>
                <w:bCs/>
                <w:lang w:val="en-US" w:eastAsia="ko-KR"/>
              </w:rPr>
              <w:t>.</w:t>
            </w:r>
          </w:p>
        </w:tc>
      </w:tr>
    </w:tbl>
    <w:p w14:paraId="2DABB0A1" w14:textId="2ACB6E83" w:rsidR="00850EA1" w:rsidRPr="00850EA1" w:rsidRDefault="00850EA1" w:rsidP="00850EA1">
      <w:pPr>
        <w:rPr>
          <w:bCs/>
          <w:lang w:val="en-US" w:eastAsia="ko-KR"/>
        </w:rPr>
      </w:pPr>
    </w:p>
    <w:p w14:paraId="2F992F7D" w14:textId="5432144D" w:rsidR="00FC3362" w:rsidRPr="00DD5A23" w:rsidRDefault="00FC3362" w:rsidP="00FC336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A27AE">
        <w:rPr>
          <w:rFonts w:eastAsia="SimSun"/>
          <w:szCs w:val="24"/>
          <w:lang w:val="en-US" w:eastAsia="zh-CN"/>
        </w:rPr>
        <w:t>Proposals</w:t>
      </w:r>
      <w:r w:rsidR="007F7C08">
        <w:rPr>
          <w:rFonts w:eastAsia="SimSun"/>
          <w:szCs w:val="24"/>
          <w:lang w:val="en-US" w:eastAsia="zh-CN"/>
        </w:rPr>
        <w:t xml:space="preserve"> </w:t>
      </w:r>
      <w:r w:rsidR="007F7C08" w:rsidRPr="005F5C79">
        <w:rPr>
          <w:rFonts w:eastAsia="SimSun"/>
          <w:szCs w:val="24"/>
          <w:lang w:val="en-US" w:eastAsia="zh-CN"/>
        </w:rPr>
        <w:t>(Apple)</w:t>
      </w:r>
    </w:p>
    <w:p w14:paraId="2DA0B12F" w14:textId="1649308D" w:rsidR="00FC3362" w:rsidRPr="005F5C79" w:rsidRDefault="005F5C79" w:rsidP="00FC336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F5C79">
        <w:rPr>
          <w:rFonts w:eastAsia="SimSun"/>
          <w:szCs w:val="24"/>
          <w:lang w:val="en-US" w:eastAsia="zh-CN"/>
        </w:rPr>
        <w:t>Confirm that for Intra-band Non-contiguous Non-collocated NR-CA scenarios the requirement will only be applicable to bands that are separated by 80MHz+BW</w:t>
      </w:r>
      <w:r w:rsidRPr="006514F9">
        <w:rPr>
          <w:rFonts w:eastAsia="SimSun"/>
          <w:szCs w:val="24"/>
          <w:vertAlign w:val="subscript"/>
          <w:lang w:val="en-US" w:eastAsia="zh-CN"/>
        </w:rPr>
        <w:t>another</w:t>
      </w:r>
      <w:r w:rsidRPr="005F5C79">
        <w:rPr>
          <w:rFonts w:eastAsia="SimSun"/>
          <w:szCs w:val="24"/>
          <w:lang w:val="en-US" w:eastAsia="zh-CN"/>
        </w:rPr>
        <w:t>/2.</w:t>
      </w:r>
    </w:p>
    <w:p w14:paraId="6584E471" w14:textId="77777777" w:rsidR="00FC3362" w:rsidRPr="00FF0201" w:rsidRDefault="00FC3362" w:rsidP="00FC336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F0201">
        <w:rPr>
          <w:rFonts w:eastAsia="SimSun"/>
          <w:szCs w:val="24"/>
          <w:lang w:val="en-US" w:eastAsia="zh-CN"/>
        </w:rPr>
        <w:t>Recommended WF</w:t>
      </w:r>
    </w:p>
    <w:p w14:paraId="76EF1C4F" w14:textId="77777777" w:rsidR="007B619A" w:rsidRDefault="00DB49B2" w:rsidP="009472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Agree with the proposal. </w:t>
      </w:r>
    </w:p>
    <w:p w14:paraId="25A31A27" w14:textId="258C54D1" w:rsidR="00FB43C2" w:rsidRDefault="00DB49B2" w:rsidP="009472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If necessary, </w:t>
      </w:r>
      <w:r w:rsidR="002B19BB">
        <w:rPr>
          <w:rFonts w:eastAsia="SimSun"/>
          <w:szCs w:val="24"/>
          <w:lang w:val="en-US" w:eastAsia="zh-CN"/>
        </w:rPr>
        <w:t xml:space="preserve">RAN4 discuss whether the agreement is captured in </w:t>
      </w:r>
      <w:r w:rsidR="00212D0B">
        <w:rPr>
          <w:rFonts w:eastAsia="SimSun"/>
          <w:szCs w:val="24"/>
          <w:lang w:val="en-US" w:eastAsia="zh-CN"/>
        </w:rPr>
        <w:t>TS38.101-4</w:t>
      </w:r>
      <w:r w:rsidR="00C847D8">
        <w:rPr>
          <w:rFonts w:eastAsia="SimSun"/>
          <w:szCs w:val="24"/>
          <w:lang w:val="en-US" w:eastAsia="zh-CN"/>
        </w:rPr>
        <w:t xml:space="preserve"> or leave </w:t>
      </w:r>
      <w:r w:rsidR="00C40A45">
        <w:rPr>
          <w:rFonts w:eastAsia="SimSun"/>
          <w:szCs w:val="24"/>
          <w:lang w:val="en-US" w:eastAsia="zh-CN"/>
        </w:rPr>
        <w:t>it to</w:t>
      </w:r>
      <w:r w:rsidR="00C847D8">
        <w:rPr>
          <w:rFonts w:eastAsia="SimSun"/>
          <w:szCs w:val="24"/>
          <w:lang w:val="en-US" w:eastAsia="zh-CN"/>
        </w:rPr>
        <w:t xml:space="preserve"> RAN5 conformance test spec.</w:t>
      </w:r>
    </w:p>
    <w:p w14:paraId="50410B95" w14:textId="77777777" w:rsidR="00FB43C2" w:rsidRDefault="00FB43C2" w:rsidP="00FB43C2">
      <w:pPr>
        <w:rPr>
          <w:b/>
          <w:u w:val="single"/>
          <w:lang w:val="en-US" w:eastAsia="ko-KR"/>
        </w:rPr>
      </w:pPr>
    </w:p>
    <w:p w14:paraId="7D2F1D7C" w14:textId="7457A03E" w:rsidR="00FB43C2" w:rsidRDefault="00FB43C2" w:rsidP="00FB43C2">
      <w:pPr>
        <w:rPr>
          <w:b/>
          <w:u w:val="single"/>
          <w:lang w:val="en-US" w:eastAsia="ko-KR"/>
        </w:rPr>
      </w:pPr>
      <w:r w:rsidRPr="00EA27AE">
        <w:rPr>
          <w:b/>
          <w:u w:val="single"/>
          <w:lang w:val="en-US" w:eastAsia="ko-KR"/>
        </w:rPr>
        <w:t>Issue 1-1</w:t>
      </w:r>
      <w:r>
        <w:rPr>
          <w:b/>
          <w:u w:val="single"/>
          <w:lang w:val="en-US" w:eastAsia="ko-KR"/>
        </w:rPr>
        <w:t>-5</w:t>
      </w:r>
      <w:r w:rsidRPr="00EA27AE">
        <w:rPr>
          <w:b/>
          <w:u w:val="single"/>
          <w:lang w:val="en-US" w:eastAsia="ko-KR"/>
        </w:rPr>
        <w:t xml:space="preserve">: </w:t>
      </w:r>
      <w:r>
        <w:rPr>
          <w:b/>
          <w:u w:val="single"/>
          <w:lang w:val="en-US" w:eastAsia="ko-KR"/>
        </w:rPr>
        <w:t>CR</w:t>
      </w:r>
    </w:p>
    <w:p w14:paraId="730C984F" w14:textId="4B294B3E" w:rsidR="00FA5029" w:rsidRDefault="00FB43C2" w:rsidP="00FB43C2">
      <w:pPr>
        <w:spacing w:after="120"/>
        <w:rPr>
          <w:bCs/>
          <w:lang w:val="en-US" w:eastAsia="ko-KR"/>
        </w:rPr>
      </w:pPr>
      <w:r w:rsidRPr="00FB43C2">
        <w:rPr>
          <w:b/>
          <w:lang w:val="en-US" w:eastAsia="ko-KR"/>
        </w:rPr>
        <w:t>Background:</w:t>
      </w:r>
      <w:r w:rsidRPr="00FB43C2">
        <w:rPr>
          <w:b/>
        </w:rPr>
        <w:t xml:space="preserve"> </w:t>
      </w:r>
      <w:r>
        <w:rPr>
          <w:bCs/>
          <w:lang w:val="en-US" w:eastAsia="ko-KR"/>
        </w:rPr>
        <w:t>According to the time plan (R4-2305891), RAN4#108bis reviews the draft CR, however RAN4 did not discuss the CR plan in RAN4#108</w:t>
      </w:r>
      <w:r w:rsidR="00345536">
        <w:rPr>
          <w:bCs/>
          <w:lang w:val="en-US" w:eastAsia="ko-KR"/>
        </w:rPr>
        <w:t>.</w:t>
      </w:r>
    </w:p>
    <w:p w14:paraId="71F852BF" w14:textId="61D6180A" w:rsidR="00FA5029" w:rsidRPr="00DD5A23" w:rsidRDefault="00FA5029" w:rsidP="00FA502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A27AE">
        <w:rPr>
          <w:rFonts w:eastAsia="SimSun"/>
          <w:szCs w:val="24"/>
          <w:lang w:val="en-US" w:eastAsia="zh-CN"/>
        </w:rPr>
        <w:t>Proposals</w:t>
      </w:r>
      <w:r>
        <w:rPr>
          <w:rFonts w:eastAsia="SimSun"/>
          <w:szCs w:val="24"/>
          <w:lang w:val="en-US" w:eastAsia="zh-CN"/>
        </w:rPr>
        <w:t xml:space="preserve"> (Moderator)</w:t>
      </w:r>
    </w:p>
    <w:p w14:paraId="347119D2" w14:textId="0407F4AD" w:rsidR="00FA5029" w:rsidRDefault="00817951" w:rsidP="00B022CA">
      <w:pPr>
        <w:pStyle w:val="ListParagraph"/>
        <w:numPr>
          <w:ilvl w:val="1"/>
          <w:numId w:val="4"/>
        </w:numPr>
        <w:overflowPunct/>
        <w:autoSpaceDE/>
        <w:autoSpaceDN/>
        <w:adjustRightInd/>
        <w:spacing w:after="120"/>
        <w:ind w:left="1440" w:firstLineChars="0"/>
        <w:textAlignment w:val="auto"/>
        <w:rPr>
          <w:bCs/>
          <w:lang w:val="en-US" w:eastAsia="ko-KR"/>
        </w:rPr>
      </w:pPr>
      <w:r>
        <w:rPr>
          <w:bCs/>
          <w:lang w:val="en-US" w:eastAsia="ko-KR"/>
        </w:rPr>
        <w:t>D</w:t>
      </w:r>
      <w:r w:rsidR="00FA5029" w:rsidRPr="00FA5029">
        <w:rPr>
          <w:bCs/>
          <w:lang w:val="en-US" w:eastAsia="ko-KR"/>
        </w:rPr>
        <w:t xml:space="preserve">iscuss </w:t>
      </w:r>
      <w:r w:rsidR="00345536">
        <w:rPr>
          <w:bCs/>
          <w:lang w:val="en-US" w:eastAsia="ko-KR"/>
        </w:rPr>
        <w:t xml:space="preserve">the </w:t>
      </w:r>
      <w:r w:rsidR="00FA5029" w:rsidRPr="00FA5029">
        <w:rPr>
          <w:bCs/>
          <w:lang w:val="en-US" w:eastAsia="ko-KR"/>
        </w:rPr>
        <w:t xml:space="preserve">CR plan either single CR or big CR approach, so that RAN4 can </w:t>
      </w:r>
      <w:r w:rsidR="009A6344">
        <w:rPr>
          <w:bCs/>
          <w:lang w:val="en-US" w:eastAsia="ko-KR"/>
        </w:rPr>
        <w:t>complete</w:t>
      </w:r>
      <w:r w:rsidR="00FA5029" w:rsidRPr="00FA5029">
        <w:rPr>
          <w:bCs/>
          <w:lang w:val="en-US" w:eastAsia="ko-KR"/>
        </w:rPr>
        <w:t xml:space="preserve"> the NonCol_intraB_ENDC_NR_CA_Demod</w:t>
      </w:r>
      <w:r w:rsidR="00FA5029">
        <w:rPr>
          <w:bCs/>
          <w:lang w:val="en-US" w:eastAsia="ko-KR"/>
        </w:rPr>
        <w:t xml:space="preserve"> performance part in November 2023 according to the work plan. </w:t>
      </w:r>
    </w:p>
    <w:p w14:paraId="2AFF3549" w14:textId="59A2FEE3" w:rsidR="00FC3362" w:rsidRPr="008941A5" w:rsidRDefault="000958F5" w:rsidP="00FB43C2">
      <w:pPr>
        <w:pStyle w:val="ListParagraph"/>
        <w:numPr>
          <w:ilvl w:val="1"/>
          <w:numId w:val="4"/>
        </w:numPr>
        <w:overflowPunct/>
        <w:autoSpaceDE/>
        <w:autoSpaceDN/>
        <w:adjustRightInd/>
        <w:spacing w:after="120"/>
        <w:ind w:left="1440" w:firstLineChars="0"/>
        <w:textAlignment w:val="auto"/>
        <w:rPr>
          <w:bCs/>
          <w:lang w:val="en-US" w:eastAsia="ko-KR"/>
        </w:rPr>
      </w:pPr>
      <w:r>
        <w:rPr>
          <w:bCs/>
          <w:lang w:val="en-US" w:eastAsia="ko-KR"/>
        </w:rPr>
        <w:t>Regarding the CR contents, the moderator proposes to review R4-</w:t>
      </w:r>
      <w:r w:rsidRPr="003E558E">
        <w:rPr>
          <w:lang w:val="en-US"/>
        </w:rPr>
        <w:t>231607</w:t>
      </w:r>
      <w:r>
        <w:rPr>
          <w:lang w:val="en-US"/>
        </w:rPr>
        <w:t>6 as a starting point.</w:t>
      </w:r>
    </w:p>
    <w:p w14:paraId="5D193CA7" w14:textId="77777777" w:rsidR="008941A5" w:rsidRPr="008941A5" w:rsidRDefault="008941A5" w:rsidP="008941A5">
      <w:pPr>
        <w:spacing w:after="120"/>
        <w:rPr>
          <w:bCs/>
          <w:lang w:val="en-US" w:eastAsia="ko-KR"/>
        </w:rPr>
      </w:pPr>
    </w:p>
    <w:sectPr w:rsidR="008941A5" w:rsidRPr="008941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209E" w14:textId="77777777" w:rsidR="0095580F" w:rsidRDefault="0095580F">
      <w:r>
        <w:separator/>
      </w:r>
    </w:p>
  </w:endnote>
  <w:endnote w:type="continuationSeparator" w:id="0">
    <w:p w14:paraId="174CC7B0" w14:textId="77777777" w:rsidR="0095580F" w:rsidRDefault="0095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63EA" w14:textId="77777777" w:rsidR="0095580F" w:rsidRDefault="0095580F">
      <w:r>
        <w:separator/>
      </w:r>
    </w:p>
  </w:footnote>
  <w:footnote w:type="continuationSeparator" w:id="0">
    <w:p w14:paraId="1ED959EA" w14:textId="77777777" w:rsidR="0095580F" w:rsidRDefault="00955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25D7"/>
    <w:multiLevelType w:val="hybridMultilevel"/>
    <w:tmpl w:val="D6A04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F2587"/>
    <w:multiLevelType w:val="hybridMultilevel"/>
    <w:tmpl w:val="A53A2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65A54"/>
    <w:multiLevelType w:val="hybridMultilevel"/>
    <w:tmpl w:val="ACF01F6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BC068E"/>
    <w:multiLevelType w:val="hybridMultilevel"/>
    <w:tmpl w:val="7076E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FC81D07"/>
    <w:multiLevelType w:val="hybridMultilevel"/>
    <w:tmpl w:val="AFA0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9"/>
  </w:num>
  <w:num w:numId="3" w16cid:durableId="845053056">
    <w:abstractNumId w:val="14"/>
  </w:num>
  <w:num w:numId="4" w16cid:durableId="574896988">
    <w:abstractNumId w:val="12"/>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7"/>
  </w:num>
  <w:num w:numId="18" w16cid:durableId="1890874967">
    <w:abstractNumId w:val="5"/>
  </w:num>
  <w:num w:numId="19" w16cid:durableId="151794773">
    <w:abstractNumId w:val="4"/>
  </w:num>
  <w:num w:numId="20" w16cid:durableId="1473786642">
    <w:abstractNumId w:val="2"/>
  </w:num>
  <w:num w:numId="21" w16cid:durableId="895970569">
    <w:abstractNumId w:val="11"/>
  </w:num>
  <w:num w:numId="22" w16cid:durableId="1637685187">
    <w:abstractNumId w:val="11"/>
  </w:num>
  <w:num w:numId="23" w16cid:durableId="1282683033">
    <w:abstractNumId w:val="10"/>
  </w:num>
  <w:num w:numId="24" w16cid:durableId="543643383">
    <w:abstractNumId w:val="0"/>
  </w:num>
  <w:num w:numId="25" w16cid:durableId="1071538346">
    <w:abstractNumId w:val="3"/>
  </w:num>
  <w:num w:numId="26" w16cid:durableId="18971341">
    <w:abstractNumId w:val="6"/>
  </w:num>
  <w:num w:numId="27" w16cid:durableId="181869930">
    <w:abstractNumId w:val="8"/>
  </w:num>
  <w:num w:numId="28" w16cid:durableId="269288593">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8BC"/>
    <w:rsid w:val="00020C56"/>
    <w:rsid w:val="00026ACC"/>
    <w:rsid w:val="0003171D"/>
    <w:rsid w:val="00031C1D"/>
    <w:rsid w:val="00035C50"/>
    <w:rsid w:val="000457A1"/>
    <w:rsid w:val="00050001"/>
    <w:rsid w:val="00052041"/>
    <w:rsid w:val="0005326A"/>
    <w:rsid w:val="00061559"/>
    <w:rsid w:val="0006266D"/>
    <w:rsid w:val="00065506"/>
    <w:rsid w:val="0007160F"/>
    <w:rsid w:val="0007382E"/>
    <w:rsid w:val="000766E1"/>
    <w:rsid w:val="00077FF6"/>
    <w:rsid w:val="00080D82"/>
    <w:rsid w:val="00081692"/>
    <w:rsid w:val="00082C46"/>
    <w:rsid w:val="00085A0E"/>
    <w:rsid w:val="00087548"/>
    <w:rsid w:val="00093E7E"/>
    <w:rsid w:val="000958F5"/>
    <w:rsid w:val="000A1830"/>
    <w:rsid w:val="000A4121"/>
    <w:rsid w:val="000A4AA3"/>
    <w:rsid w:val="000A550E"/>
    <w:rsid w:val="000B0960"/>
    <w:rsid w:val="000B1A55"/>
    <w:rsid w:val="000B20BB"/>
    <w:rsid w:val="000B2EF6"/>
    <w:rsid w:val="000B2FA6"/>
    <w:rsid w:val="000B4AA0"/>
    <w:rsid w:val="000C2553"/>
    <w:rsid w:val="000C38C3"/>
    <w:rsid w:val="000C4549"/>
    <w:rsid w:val="000C6336"/>
    <w:rsid w:val="000D09FD"/>
    <w:rsid w:val="000D19DE"/>
    <w:rsid w:val="000D44FB"/>
    <w:rsid w:val="000D574B"/>
    <w:rsid w:val="000D6CFC"/>
    <w:rsid w:val="000E537B"/>
    <w:rsid w:val="000E57D0"/>
    <w:rsid w:val="000E694E"/>
    <w:rsid w:val="000E7858"/>
    <w:rsid w:val="000F39CA"/>
    <w:rsid w:val="00107927"/>
    <w:rsid w:val="00107FBA"/>
    <w:rsid w:val="00110E26"/>
    <w:rsid w:val="00111321"/>
    <w:rsid w:val="001128E7"/>
    <w:rsid w:val="00117BD6"/>
    <w:rsid w:val="001206C2"/>
    <w:rsid w:val="00121978"/>
    <w:rsid w:val="00122B6B"/>
    <w:rsid w:val="00123422"/>
    <w:rsid w:val="0012359B"/>
    <w:rsid w:val="00124B6A"/>
    <w:rsid w:val="00130462"/>
    <w:rsid w:val="00136D4C"/>
    <w:rsid w:val="00142538"/>
    <w:rsid w:val="00142BB9"/>
    <w:rsid w:val="00144F96"/>
    <w:rsid w:val="001513DF"/>
    <w:rsid w:val="00151EAC"/>
    <w:rsid w:val="00153528"/>
    <w:rsid w:val="00154E68"/>
    <w:rsid w:val="00162548"/>
    <w:rsid w:val="00172183"/>
    <w:rsid w:val="001751AB"/>
    <w:rsid w:val="00175A3F"/>
    <w:rsid w:val="0017788E"/>
    <w:rsid w:val="00180E09"/>
    <w:rsid w:val="00183D4C"/>
    <w:rsid w:val="00183F6D"/>
    <w:rsid w:val="0018670E"/>
    <w:rsid w:val="0019142F"/>
    <w:rsid w:val="0019219A"/>
    <w:rsid w:val="00195077"/>
    <w:rsid w:val="001A033F"/>
    <w:rsid w:val="001A08AA"/>
    <w:rsid w:val="001A59CB"/>
    <w:rsid w:val="001B4C82"/>
    <w:rsid w:val="001B6ECB"/>
    <w:rsid w:val="001B7991"/>
    <w:rsid w:val="001C1409"/>
    <w:rsid w:val="001C2AE6"/>
    <w:rsid w:val="001C4A89"/>
    <w:rsid w:val="001C6177"/>
    <w:rsid w:val="001D0363"/>
    <w:rsid w:val="001D12B4"/>
    <w:rsid w:val="001D1B07"/>
    <w:rsid w:val="001D7D94"/>
    <w:rsid w:val="001E0A28"/>
    <w:rsid w:val="001E4218"/>
    <w:rsid w:val="001E6C4D"/>
    <w:rsid w:val="001F090C"/>
    <w:rsid w:val="001F0B20"/>
    <w:rsid w:val="00200A62"/>
    <w:rsid w:val="00203740"/>
    <w:rsid w:val="00203AF1"/>
    <w:rsid w:val="00212D0B"/>
    <w:rsid w:val="002138EA"/>
    <w:rsid w:val="002139EA"/>
    <w:rsid w:val="00213F84"/>
    <w:rsid w:val="00214FBD"/>
    <w:rsid w:val="00221E08"/>
    <w:rsid w:val="00222897"/>
    <w:rsid w:val="00222B0C"/>
    <w:rsid w:val="00225FDE"/>
    <w:rsid w:val="00227C02"/>
    <w:rsid w:val="00235394"/>
    <w:rsid w:val="00235577"/>
    <w:rsid w:val="002371B2"/>
    <w:rsid w:val="002435CA"/>
    <w:rsid w:val="0024469F"/>
    <w:rsid w:val="00250B5B"/>
    <w:rsid w:val="00252DB8"/>
    <w:rsid w:val="002537BC"/>
    <w:rsid w:val="00255C58"/>
    <w:rsid w:val="00260EC7"/>
    <w:rsid w:val="00261539"/>
    <w:rsid w:val="0026179F"/>
    <w:rsid w:val="002647C3"/>
    <w:rsid w:val="002666AE"/>
    <w:rsid w:val="00267B05"/>
    <w:rsid w:val="00274E1A"/>
    <w:rsid w:val="00274E25"/>
    <w:rsid w:val="0027614F"/>
    <w:rsid w:val="002775B1"/>
    <w:rsid w:val="002775B9"/>
    <w:rsid w:val="002811C4"/>
    <w:rsid w:val="00282213"/>
    <w:rsid w:val="00284016"/>
    <w:rsid w:val="002858BF"/>
    <w:rsid w:val="002939AF"/>
    <w:rsid w:val="00294491"/>
    <w:rsid w:val="00294BDE"/>
    <w:rsid w:val="002A0CED"/>
    <w:rsid w:val="002A4CD0"/>
    <w:rsid w:val="002A7391"/>
    <w:rsid w:val="002A7DA6"/>
    <w:rsid w:val="002B19BB"/>
    <w:rsid w:val="002B516C"/>
    <w:rsid w:val="002B5E1D"/>
    <w:rsid w:val="002B60C1"/>
    <w:rsid w:val="002C0855"/>
    <w:rsid w:val="002C3B45"/>
    <w:rsid w:val="002C4B52"/>
    <w:rsid w:val="002D03E5"/>
    <w:rsid w:val="002D0B83"/>
    <w:rsid w:val="002D36EB"/>
    <w:rsid w:val="002D3D7E"/>
    <w:rsid w:val="002D5A09"/>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37F2C"/>
    <w:rsid w:val="003418CB"/>
    <w:rsid w:val="00345536"/>
    <w:rsid w:val="00355873"/>
    <w:rsid w:val="0035660F"/>
    <w:rsid w:val="003628B9"/>
    <w:rsid w:val="00362D8F"/>
    <w:rsid w:val="00364167"/>
    <w:rsid w:val="00367724"/>
    <w:rsid w:val="0037039C"/>
    <w:rsid w:val="003710BA"/>
    <w:rsid w:val="003770F6"/>
    <w:rsid w:val="00383E37"/>
    <w:rsid w:val="00387E46"/>
    <w:rsid w:val="00393042"/>
    <w:rsid w:val="003946F7"/>
    <w:rsid w:val="00394AD5"/>
    <w:rsid w:val="0039642D"/>
    <w:rsid w:val="003A2B9E"/>
    <w:rsid w:val="003A2E40"/>
    <w:rsid w:val="003B0158"/>
    <w:rsid w:val="003B40B6"/>
    <w:rsid w:val="003B56DB"/>
    <w:rsid w:val="003B755E"/>
    <w:rsid w:val="003C1576"/>
    <w:rsid w:val="003C228E"/>
    <w:rsid w:val="003C51E7"/>
    <w:rsid w:val="003C6893"/>
    <w:rsid w:val="003C6DE2"/>
    <w:rsid w:val="003C72FD"/>
    <w:rsid w:val="003D1EFD"/>
    <w:rsid w:val="003D28BF"/>
    <w:rsid w:val="003D4215"/>
    <w:rsid w:val="003D4C47"/>
    <w:rsid w:val="003D7719"/>
    <w:rsid w:val="003E0C3E"/>
    <w:rsid w:val="003E40EE"/>
    <w:rsid w:val="003E558E"/>
    <w:rsid w:val="003F1C1B"/>
    <w:rsid w:val="003F3A2F"/>
    <w:rsid w:val="00401144"/>
    <w:rsid w:val="0040452F"/>
    <w:rsid w:val="00404831"/>
    <w:rsid w:val="00404F12"/>
    <w:rsid w:val="00407661"/>
    <w:rsid w:val="00410314"/>
    <w:rsid w:val="00412063"/>
    <w:rsid w:val="00412EB1"/>
    <w:rsid w:val="00413DDE"/>
    <w:rsid w:val="00414118"/>
    <w:rsid w:val="00416084"/>
    <w:rsid w:val="00416713"/>
    <w:rsid w:val="00421CB6"/>
    <w:rsid w:val="00424F8C"/>
    <w:rsid w:val="00426275"/>
    <w:rsid w:val="00426E52"/>
    <w:rsid w:val="004271BA"/>
    <w:rsid w:val="00430497"/>
    <w:rsid w:val="00430EA5"/>
    <w:rsid w:val="00434DC1"/>
    <w:rsid w:val="004350F4"/>
    <w:rsid w:val="004412A0"/>
    <w:rsid w:val="00442337"/>
    <w:rsid w:val="00442DC0"/>
    <w:rsid w:val="00446408"/>
    <w:rsid w:val="00447179"/>
    <w:rsid w:val="00450F27"/>
    <w:rsid w:val="004510E5"/>
    <w:rsid w:val="0045325A"/>
    <w:rsid w:val="00456A75"/>
    <w:rsid w:val="00461E39"/>
    <w:rsid w:val="00462D3A"/>
    <w:rsid w:val="00463521"/>
    <w:rsid w:val="00471125"/>
    <w:rsid w:val="0047437A"/>
    <w:rsid w:val="00480E42"/>
    <w:rsid w:val="00482F0B"/>
    <w:rsid w:val="00484C5D"/>
    <w:rsid w:val="0048543E"/>
    <w:rsid w:val="004868C1"/>
    <w:rsid w:val="0048750F"/>
    <w:rsid w:val="00493684"/>
    <w:rsid w:val="004A17E9"/>
    <w:rsid w:val="004A495F"/>
    <w:rsid w:val="004A6A3E"/>
    <w:rsid w:val="004A7544"/>
    <w:rsid w:val="004B05DB"/>
    <w:rsid w:val="004B6B0F"/>
    <w:rsid w:val="004C54E5"/>
    <w:rsid w:val="004C7DC8"/>
    <w:rsid w:val="004D21B0"/>
    <w:rsid w:val="004D737D"/>
    <w:rsid w:val="004E2659"/>
    <w:rsid w:val="004E33A5"/>
    <w:rsid w:val="004E37B1"/>
    <w:rsid w:val="004E39EE"/>
    <w:rsid w:val="004E475C"/>
    <w:rsid w:val="004E56E0"/>
    <w:rsid w:val="004E7329"/>
    <w:rsid w:val="004F2CB0"/>
    <w:rsid w:val="005017F7"/>
    <w:rsid w:val="00501FA7"/>
    <w:rsid w:val="005034DC"/>
    <w:rsid w:val="00505BFA"/>
    <w:rsid w:val="005071B4"/>
    <w:rsid w:val="00507687"/>
    <w:rsid w:val="005101B4"/>
    <w:rsid w:val="005117A9"/>
    <w:rsid w:val="00511F57"/>
    <w:rsid w:val="00512571"/>
    <w:rsid w:val="00515CBE"/>
    <w:rsid w:val="00515E2B"/>
    <w:rsid w:val="00522A7E"/>
    <w:rsid w:val="00522F20"/>
    <w:rsid w:val="005308DB"/>
    <w:rsid w:val="00530A2E"/>
    <w:rsid w:val="00530FBE"/>
    <w:rsid w:val="00533159"/>
    <w:rsid w:val="005339DB"/>
    <w:rsid w:val="00534C89"/>
    <w:rsid w:val="00541573"/>
    <w:rsid w:val="0054348A"/>
    <w:rsid w:val="00571777"/>
    <w:rsid w:val="00577B93"/>
    <w:rsid w:val="00580FF5"/>
    <w:rsid w:val="0058519C"/>
    <w:rsid w:val="00590CC8"/>
    <w:rsid w:val="0059149A"/>
    <w:rsid w:val="005956EE"/>
    <w:rsid w:val="005A083E"/>
    <w:rsid w:val="005A65AA"/>
    <w:rsid w:val="005B4802"/>
    <w:rsid w:val="005C1EA6"/>
    <w:rsid w:val="005C5F32"/>
    <w:rsid w:val="005D0B99"/>
    <w:rsid w:val="005D308E"/>
    <w:rsid w:val="005D3A48"/>
    <w:rsid w:val="005D7AF8"/>
    <w:rsid w:val="005E17BF"/>
    <w:rsid w:val="005E366A"/>
    <w:rsid w:val="005F2145"/>
    <w:rsid w:val="005F5C79"/>
    <w:rsid w:val="006016E1"/>
    <w:rsid w:val="00602D27"/>
    <w:rsid w:val="006036D4"/>
    <w:rsid w:val="006144A1"/>
    <w:rsid w:val="00614936"/>
    <w:rsid w:val="00615EBB"/>
    <w:rsid w:val="00616096"/>
    <w:rsid w:val="006160A2"/>
    <w:rsid w:val="006302AA"/>
    <w:rsid w:val="00632BDA"/>
    <w:rsid w:val="006363BD"/>
    <w:rsid w:val="006412DC"/>
    <w:rsid w:val="006418C7"/>
    <w:rsid w:val="00642BC6"/>
    <w:rsid w:val="00644790"/>
    <w:rsid w:val="006501AF"/>
    <w:rsid w:val="00650DDE"/>
    <w:rsid w:val="006514F9"/>
    <w:rsid w:val="00653BCF"/>
    <w:rsid w:val="0065505B"/>
    <w:rsid w:val="00666BC0"/>
    <w:rsid w:val="006670AC"/>
    <w:rsid w:val="00672307"/>
    <w:rsid w:val="006808C6"/>
    <w:rsid w:val="00682668"/>
    <w:rsid w:val="00683D19"/>
    <w:rsid w:val="00686DAA"/>
    <w:rsid w:val="00692A68"/>
    <w:rsid w:val="00695D85"/>
    <w:rsid w:val="006A30A2"/>
    <w:rsid w:val="006A6D23"/>
    <w:rsid w:val="006B19DD"/>
    <w:rsid w:val="006B25DE"/>
    <w:rsid w:val="006C1C3B"/>
    <w:rsid w:val="006C4E43"/>
    <w:rsid w:val="006C643E"/>
    <w:rsid w:val="006C6A25"/>
    <w:rsid w:val="006D2932"/>
    <w:rsid w:val="006D3671"/>
    <w:rsid w:val="006D4176"/>
    <w:rsid w:val="006D600C"/>
    <w:rsid w:val="006E0A73"/>
    <w:rsid w:val="006E0FEE"/>
    <w:rsid w:val="006E6C11"/>
    <w:rsid w:val="006F7C0C"/>
    <w:rsid w:val="00700755"/>
    <w:rsid w:val="0070646B"/>
    <w:rsid w:val="007130A2"/>
    <w:rsid w:val="007151CB"/>
    <w:rsid w:val="00715463"/>
    <w:rsid w:val="00730655"/>
    <w:rsid w:val="00731D77"/>
    <w:rsid w:val="00732360"/>
    <w:rsid w:val="0073390A"/>
    <w:rsid w:val="00734E64"/>
    <w:rsid w:val="00736B37"/>
    <w:rsid w:val="00740A35"/>
    <w:rsid w:val="00743B78"/>
    <w:rsid w:val="007520B4"/>
    <w:rsid w:val="007655D5"/>
    <w:rsid w:val="007763C1"/>
    <w:rsid w:val="00777E82"/>
    <w:rsid w:val="00781359"/>
    <w:rsid w:val="00786921"/>
    <w:rsid w:val="007A1EAA"/>
    <w:rsid w:val="007A5F29"/>
    <w:rsid w:val="007A79FD"/>
    <w:rsid w:val="007B0B9D"/>
    <w:rsid w:val="007B26E3"/>
    <w:rsid w:val="007B3E08"/>
    <w:rsid w:val="007B5A43"/>
    <w:rsid w:val="007B619A"/>
    <w:rsid w:val="007B709B"/>
    <w:rsid w:val="007C1343"/>
    <w:rsid w:val="007C5EF1"/>
    <w:rsid w:val="007C61DD"/>
    <w:rsid w:val="007C7BF5"/>
    <w:rsid w:val="007D19B7"/>
    <w:rsid w:val="007D75E5"/>
    <w:rsid w:val="007D773E"/>
    <w:rsid w:val="007E066E"/>
    <w:rsid w:val="007E1356"/>
    <w:rsid w:val="007E20FC"/>
    <w:rsid w:val="007E7062"/>
    <w:rsid w:val="007F0E1E"/>
    <w:rsid w:val="007F29A7"/>
    <w:rsid w:val="007F7C08"/>
    <w:rsid w:val="008004B4"/>
    <w:rsid w:val="00805BE8"/>
    <w:rsid w:val="00816078"/>
    <w:rsid w:val="008177E3"/>
    <w:rsid w:val="00817951"/>
    <w:rsid w:val="00823AA9"/>
    <w:rsid w:val="008244A8"/>
    <w:rsid w:val="008255B9"/>
    <w:rsid w:val="00825CD8"/>
    <w:rsid w:val="00827324"/>
    <w:rsid w:val="00827439"/>
    <w:rsid w:val="008355EA"/>
    <w:rsid w:val="00837458"/>
    <w:rsid w:val="00837AAE"/>
    <w:rsid w:val="008429AD"/>
    <w:rsid w:val="008429DB"/>
    <w:rsid w:val="00850C75"/>
    <w:rsid w:val="00850E39"/>
    <w:rsid w:val="00850EA1"/>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1A5"/>
    <w:rsid w:val="008963EF"/>
    <w:rsid w:val="0089688E"/>
    <w:rsid w:val="008A0379"/>
    <w:rsid w:val="008A1FBE"/>
    <w:rsid w:val="008A51C9"/>
    <w:rsid w:val="008B3194"/>
    <w:rsid w:val="008B5AE7"/>
    <w:rsid w:val="008B6E8D"/>
    <w:rsid w:val="008C085C"/>
    <w:rsid w:val="008C5E58"/>
    <w:rsid w:val="008C60E9"/>
    <w:rsid w:val="008D1B7C"/>
    <w:rsid w:val="008D6657"/>
    <w:rsid w:val="008E060F"/>
    <w:rsid w:val="008E1F60"/>
    <w:rsid w:val="008E307E"/>
    <w:rsid w:val="008E6333"/>
    <w:rsid w:val="008F3263"/>
    <w:rsid w:val="008F4DD1"/>
    <w:rsid w:val="008F6056"/>
    <w:rsid w:val="00902750"/>
    <w:rsid w:val="00902C07"/>
    <w:rsid w:val="00905804"/>
    <w:rsid w:val="009101E2"/>
    <w:rsid w:val="0091091F"/>
    <w:rsid w:val="00915D73"/>
    <w:rsid w:val="00916077"/>
    <w:rsid w:val="009170A2"/>
    <w:rsid w:val="009208A6"/>
    <w:rsid w:val="00924514"/>
    <w:rsid w:val="009252D4"/>
    <w:rsid w:val="00927316"/>
    <w:rsid w:val="0093133D"/>
    <w:rsid w:val="0093276D"/>
    <w:rsid w:val="00933D12"/>
    <w:rsid w:val="00937065"/>
    <w:rsid w:val="00940285"/>
    <w:rsid w:val="009415B0"/>
    <w:rsid w:val="009472D2"/>
    <w:rsid w:val="00947E7E"/>
    <w:rsid w:val="0095139A"/>
    <w:rsid w:val="0095248B"/>
    <w:rsid w:val="00953E16"/>
    <w:rsid w:val="009542AC"/>
    <w:rsid w:val="0095580F"/>
    <w:rsid w:val="00961BB0"/>
    <w:rsid w:val="00961BB2"/>
    <w:rsid w:val="00962108"/>
    <w:rsid w:val="009638D6"/>
    <w:rsid w:val="00972374"/>
    <w:rsid w:val="0097408E"/>
    <w:rsid w:val="00974BB2"/>
    <w:rsid w:val="00974FA7"/>
    <w:rsid w:val="009756E5"/>
    <w:rsid w:val="00977A8C"/>
    <w:rsid w:val="00983910"/>
    <w:rsid w:val="00986A76"/>
    <w:rsid w:val="009932AC"/>
    <w:rsid w:val="00994351"/>
    <w:rsid w:val="00996A8F"/>
    <w:rsid w:val="009A1DBF"/>
    <w:rsid w:val="009A3D43"/>
    <w:rsid w:val="009A6344"/>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213"/>
    <w:rsid w:val="009E433B"/>
    <w:rsid w:val="009E5401"/>
    <w:rsid w:val="00A0030E"/>
    <w:rsid w:val="00A0758F"/>
    <w:rsid w:val="00A1570A"/>
    <w:rsid w:val="00A17866"/>
    <w:rsid w:val="00A211B4"/>
    <w:rsid w:val="00A223CF"/>
    <w:rsid w:val="00A27305"/>
    <w:rsid w:val="00A33DDF"/>
    <w:rsid w:val="00A34547"/>
    <w:rsid w:val="00A376B7"/>
    <w:rsid w:val="00A40E3A"/>
    <w:rsid w:val="00A41BF5"/>
    <w:rsid w:val="00A44778"/>
    <w:rsid w:val="00A469E7"/>
    <w:rsid w:val="00A604A4"/>
    <w:rsid w:val="00A61B7D"/>
    <w:rsid w:val="00A6605B"/>
    <w:rsid w:val="00A665D3"/>
    <w:rsid w:val="00A66ADC"/>
    <w:rsid w:val="00A7147D"/>
    <w:rsid w:val="00A81B15"/>
    <w:rsid w:val="00A837FF"/>
    <w:rsid w:val="00A84052"/>
    <w:rsid w:val="00A84DC8"/>
    <w:rsid w:val="00A85DBC"/>
    <w:rsid w:val="00A87FEB"/>
    <w:rsid w:val="00A93F9F"/>
    <w:rsid w:val="00A9420E"/>
    <w:rsid w:val="00A9430F"/>
    <w:rsid w:val="00A97648"/>
    <w:rsid w:val="00AA10DC"/>
    <w:rsid w:val="00AA1CFD"/>
    <w:rsid w:val="00AA2239"/>
    <w:rsid w:val="00AA33D2"/>
    <w:rsid w:val="00AB0C57"/>
    <w:rsid w:val="00AB1195"/>
    <w:rsid w:val="00AB4182"/>
    <w:rsid w:val="00AC0043"/>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3A84"/>
    <w:rsid w:val="00B57265"/>
    <w:rsid w:val="00B633AE"/>
    <w:rsid w:val="00B665D2"/>
    <w:rsid w:val="00B6737C"/>
    <w:rsid w:val="00B7214D"/>
    <w:rsid w:val="00B74372"/>
    <w:rsid w:val="00B75525"/>
    <w:rsid w:val="00B80283"/>
    <w:rsid w:val="00B8095F"/>
    <w:rsid w:val="00B80B0C"/>
    <w:rsid w:val="00B80B11"/>
    <w:rsid w:val="00B831AE"/>
    <w:rsid w:val="00B8446C"/>
    <w:rsid w:val="00B868AA"/>
    <w:rsid w:val="00B87725"/>
    <w:rsid w:val="00B87A13"/>
    <w:rsid w:val="00B87F7E"/>
    <w:rsid w:val="00B91710"/>
    <w:rsid w:val="00BA259A"/>
    <w:rsid w:val="00BA259C"/>
    <w:rsid w:val="00BA29D3"/>
    <w:rsid w:val="00BA307F"/>
    <w:rsid w:val="00BA5280"/>
    <w:rsid w:val="00BB14F1"/>
    <w:rsid w:val="00BB19EC"/>
    <w:rsid w:val="00BB572E"/>
    <w:rsid w:val="00BB74FD"/>
    <w:rsid w:val="00BC5982"/>
    <w:rsid w:val="00BC60BF"/>
    <w:rsid w:val="00BD28BF"/>
    <w:rsid w:val="00BD2D12"/>
    <w:rsid w:val="00BD5B82"/>
    <w:rsid w:val="00BD6404"/>
    <w:rsid w:val="00BE33AE"/>
    <w:rsid w:val="00BF046F"/>
    <w:rsid w:val="00C01D50"/>
    <w:rsid w:val="00C032EA"/>
    <w:rsid w:val="00C056DC"/>
    <w:rsid w:val="00C06C94"/>
    <w:rsid w:val="00C07501"/>
    <w:rsid w:val="00C1329B"/>
    <w:rsid w:val="00C1572F"/>
    <w:rsid w:val="00C21273"/>
    <w:rsid w:val="00C23B56"/>
    <w:rsid w:val="00C24C05"/>
    <w:rsid w:val="00C24D2F"/>
    <w:rsid w:val="00C26222"/>
    <w:rsid w:val="00C31283"/>
    <w:rsid w:val="00C33C48"/>
    <w:rsid w:val="00C340E5"/>
    <w:rsid w:val="00C35AA7"/>
    <w:rsid w:val="00C404C3"/>
    <w:rsid w:val="00C40A45"/>
    <w:rsid w:val="00C43BA1"/>
    <w:rsid w:val="00C43DAB"/>
    <w:rsid w:val="00C47F08"/>
    <w:rsid w:val="00C514A6"/>
    <w:rsid w:val="00C5739F"/>
    <w:rsid w:val="00C57CF0"/>
    <w:rsid w:val="00C63557"/>
    <w:rsid w:val="00C649BD"/>
    <w:rsid w:val="00C65891"/>
    <w:rsid w:val="00C66AC9"/>
    <w:rsid w:val="00C724D3"/>
    <w:rsid w:val="00C72951"/>
    <w:rsid w:val="00C72C5A"/>
    <w:rsid w:val="00C755D5"/>
    <w:rsid w:val="00C77DD9"/>
    <w:rsid w:val="00C83376"/>
    <w:rsid w:val="00C83BE6"/>
    <w:rsid w:val="00C847D8"/>
    <w:rsid w:val="00C85354"/>
    <w:rsid w:val="00C86ABA"/>
    <w:rsid w:val="00C943F3"/>
    <w:rsid w:val="00CA08C6"/>
    <w:rsid w:val="00CA0A77"/>
    <w:rsid w:val="00CA2729"/>
    <w:rsid w:val="00CA3057"/>
    <w:rsid w:val="00CA45F8"/>
    <w:rsid w:val="00CB0305"/>
    <w:rsid w:val="00CB33C7"/>
    <w:rsid w:val="00CB6DA7"/>
    <w:rsid w:val="00CB6FBB"/>
    <w:rsid w:val="00CB7E4C"/>
    <w:rsid w:val="00CC0F06"/>
    <w:rsid w:val="00CC25B4"/>
    <w:rsid w:val="00CC5F88"/>
    <w:rsid w:val="00CC69C8"/>
    <w:rsid w:val="00CC77A2"/>
    <w:rsid w:val="00CD307E"/>
    <w:rsid w:val="00CD629F"/>
    <w:rsid w:val="00CD6A1B"/>
    <w:rsid w:val="00CE0A7F"/>
    <w:rsid w:val="00CE1718"/>
    <w:rsid w:val="00CE67E6"/>
    <w:rsid w:val="00CF4156"/>
    <w:rsid w:val="00CF654D"/>
    <w:rsid w:val="00D0036C"/>
    <w:rsid w:val="00D0079A"/>
    <w:rsid w:val="00D03D00"/>
    <w:rsid w:val="00D05C30"/>
    <w:rsid w:val="00D10052"/>
    <w:rsid w:val="00D11359"/>
    <w:rsid w:val="00D130DB"/>
    <w:rsid w:val="00D17455"/>
    <w:rsid w:val="00D24B73"/>
    <w:rsid w:val="00D24F3B"/>
    <w:rsid w:val="00D3188C"/>
    <w:rsid w:val="00D35F9B"/>
    <w:rsid w:val="00D368F8"/>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49B2"/>
    <w:rsid w:val="00DC08DD"/>
    <w:rsid w:val="00DC2500"/>
    <w:rsid w:val="00DC4F72"/>
    <w:rsid w:val="00DC77DC"/>
    <w:rsid w:val="00DD0453"/>
    <w:rsid w:val="00DD0C2C"/>
    <w:rsid w:val="00DD19DE"/>
    <w:rsid w:val="00DD28BC"/>
    <w:rsid w:val="00DD5A23"/>
    <w:rsid w:val="00DD7582"/>
    <w:rsid w:val="00DD7F58"/>
    <w:rsid w:val="00DE31F0"/>
    <w:rsid w:val="00DE3D1C"/>
    <w:rsid w:val="00DF7AB1"/>
    <w:rsid w:val="00E01C41"/>
    <w:rsid w:val="00E0227D"/>
    <w:rsid w:val="00E04B84"/>
    <w:rsid w:val="00E06466"/>
    <w:rsid w:val="00E06835"/>
    <w:rsid w:val="00E06FDA"/>
    <w:rsid w:val="00E160A5"/>
    <w:rsid w:val="00E1713D"/>
    <w:rsid w:val="00E208AA"/>
    <w:rsid w:val="00E20A43"/>
    <w:rsid w:val="00E23898"/>
    <w:rsid w:val="00E319F1"/>
    <w:rsid w:val="00E33CD2"/>
    <w:rsid w:val="00E40E90"/>
    <w:rsid w:val="00E45C7E"/>
    <w:rsid w:val="00E45F18"/>
    <w:rsid w:val="00E531EB"/>
    <w:rsid w:val="00E54874"/>
    <w:rsid w:val="00E54B6F"/>
    <w:rsid w:val="00E55ACA"/>
    <w:rsid w:val="00E57B74"/>
    <w:rsid w:val="00E65BC6"/>
    <w:rsid w:val="00E661FF"/>
    <w:rsid w:val="00E726EB"/>
    <w:rsid w:val="00E72CF1"/>
    <w:rsid w:val="00E80B52"/>
    <w:rsid w:val="00E824C3"/>
    <w:rsid w:val="00E836E4"/>
    <w:rsid w:val="00E840B3"/>
    <w:rsid w:val="00E84D10"/>
    <w:rsid w:val="00E8629F"/>
    <w:rsid w:val="00E91008"/>
    <w:rsid w:val="00E9374E"/>
    <w:rsid w:val="00E94F54"/>
    <w:rsid w:val="00E97AD5"/>
    <w:rsid w:val="00EA1111"/>
    <w:rsid w:val="00EA27AE"/>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2C2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04D5"/>
    <w:rsid w:val="00F87CDD"/>
    <w:rsid w:val="00F933F0"/>
    <w:rsid w:val="00F937A3"/>
    <w:rsid w:val="00F94715"/>
    <w:rsid w:val="00F96A3D"/>
    <w:rsid w:val="00FA4718"/>
    <w:rsid w:val="00FA4FFB"/>
    <w:rsid w:val="00FA5029"/>
    <w:rsid w:val="00FA5848"/>
    <w:rsid w:val="00FA6899"/>
    <w:rsid w:val="00FA7F3D"/>
    <w:rsid w:val="00FB38D8"/>
    <w:rsid w:val="00FB43C2"/>
    <w:rsid w:val="00FB57BA"/>
    <w:rsid w:val="00FC051F"/>
    <w:rsid w:val="00FC06FF"/>
    <w:rsid w:val="00FC3362"/>
    <w:rsid w:val="00FC45F4"/>
    <w:rsid w:val="00FC69B4"/>
    <w:rsid w:val="00FD0694"/>
    <w:rsid w:val="00FD25BE"/>
    <w:rsid w:val="00FD2E70"/>
    <w:rsid w:val="00FD34A0"/>
    <w:rsid w:val="00FD63E3"/>
    <w:rsid w:val="00FD7AA7"/>
    <w:rsid w:val="00FE0A9A"/>
    <w:rsid w:val="00FE2978"/>
    <w:rsid w:val="00FE3638"/>
    <w:rsid w:val="00FE75F0"/>
    <w:rsid w:val="00FF0201"/>
    <w:rsid w:val="00FF1FCB"/>
    <w:rsid w:val="00FF52D4"/>
    <w:rsid w:val="00FF5E4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1882</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156</cp:revision>
  <dcterms:created xsi:type="dcterms:W3CDTF">2023-09-28T02:51:00Z</dcterms:created>
  <dcterms:modified xsi:type="dcterms:W3CDTF">2023-10-06T13:38:00Z</dcterms:modified>
</cp:coreProperties>
</file>